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91" w:rsidRPr="00CF7891" w:rsidRDefault="00CF7891" w:rsidP="00CF7891">
      <w:pPr>
        <w:jc w:val="center"/>
        <w:rPr>
          <w:rFonts w:ascii="Times New Roman" w:hAnsi="Times New Roman" w:cs="Times New Roman"/>
          <w:b/>
          <w:sz w:val="32"/>
          <w:szCs w:val="32"/>
        </w:rPr>
      </w:pPr>
      <w:r w:rsidRPr="00CF7891">
        <w:rPr>
          <w:rFonts w:ascii="Times New Roman" w:hAnsi="Times New Roman" w:cs="Times New Roman"/>
          <w:b/>
          <w:sz w:val="32"/>
          <w:szCs w:val="32"/>
        </w:rPr>
        <w:t>НЕГОСУДАРСТВЕННОЕ ОБРАЗОВАТЕЛЬНОЕ УЧРЕЖДЕНИЕ ОРГАНИЗАЦИЯ ВЫСШЕГО ОБРАЗОВАНИЯ «РОССИЙСКАЯ АКАДЕМИЯ АДВОКАТУРЫ И НОТАРИАТА»</w:t>
      </w:r>
    </w:p>
    <w:p w:rsidR="00CF7891" w:rsidRPr="00CF7891" w:rsidRDefault="00CF7891" w:rsidP="00CF7891">
      <w:pPr>
        <w:rPr>
          <w:rFonts w:ascii="Times New Roman" w:hAnsi="Times New Roman" w:cs="Times New Roman"/>
        </w:rPr>
      </w:pPr>
    </w:p>
    <w:p w:rsidR="00CF7891" w:rsidRPr="00CF7891" w:rsidRDefault="00CF7891" w:rsidP="00CF7891">
      <w:pPr>
        <w:rPr>
          <w:rFonts w:ascii="Times New Roman" w:hAnsi="Times New Roman" w:cs="Times New Roman"/>
          <w:sz w:val="28"/>
          <w:szCs w:val="28"/>
        </w:rPr>
      </w:pPr>
    </w:p>
    <w:p w:rsidR="00CF7891" w:rsidRPr="00CF7891" w:rsidRDefault="00CF7891" w:rsidP="00CF7891">
      <w:pPr>
        <w:rPr>
          <w:rFonts w:ascii="Times New Roman" w:hAnsi="Times New Roman" w:cs="Times New Roman"/>
          <w:sz w:val="28"/>
          <w:szCs w:val="28"/>
        </w:rPr>
      </w:pPr>
    </w:p>
    <w:p w:rsidR="00CF7891" w:rsidRPr="00CF7891" w:rsidRDefault="00CF7891" w:rsidP="00CF7891">
      <w:pPr>
        <w:jc w:val="center"/>
        <w:rPr>
          <w:rFonts w:ascii="Times New Roman" w:hAnsi="Times New Roman" w:cs="Times New Roman"/>
          <w:sz w:val="36"/>
          <w:szCs w:val="36"/>
        </w:rPr>
      </w:pPr>
      <w:r w:rsidRPr="00CF7891">
        <w:rPr>
          <w:rFonts w:ascii="Times New Roman" w:hAnsi="Times New Roman" w:cs="Times New Roman"/>
          <w:sz w:val="56"/>
          <w:szCs w:val="56"/>
        </w:rPr>
        <w:t>Реферат</w:t>
      </w:r>
      <w:r w:rsidRPr="00CF7891">
        <w:rPr>
          <w:rFonts w:ascii="Times New Roman" w:hAnsi="Times New Roman" w:cs="Times New Roman"/>
          <w:sz w:val="36"/>
          <w:szCs w:val="36"/>
        </w:rPr>
        <w:t xml:space="preserve"> </w:t>
      </w:r>
    </w:p>
    <w:p w:rsidR="00CF7891" w:rsidRPr="00CF7891" w:rsidRDefault="00CF7891" w:rsidP="00CF7891">
      <w:pPr>
        <w:jc w:val="center"/>
        <w:rPr>
          <w:rFonts w:ascii="Times New Roman" w:hAnsi="Times New Roman" w:cs="Times New Roman"/>
          <w:sz w:val="36"/>
          <w:szCs w:val="36"/>
        </w:rPr>
      </w:pPr>
      <w:r w:rsidRPr="00CF7891">
        <w:rPr>
          <w:rFonts w:ascii="Times New Roman" w:hAnsi="Times New Roman" w:cs="Times New Roman"/>
          <w:sz w:val="36"/>
          <w:szCs w:val="36"/>
        </w:rPr>
        <w:t>на тему: «Налоговые агенты: их правовой статус и функции в сфере налогообложения»</w:t>
      </w:r>
    </w:p>
    <w:p w:rsidR="00CF7891" w:rsidRPr="00CF7891" w:rsidRDefault="00CF7891" w:rsidP="00CF7891">
      <w:pPr>
        <w:rPr>
          <w:rFonts w:ascii="Times New Roman" w:hAnsi="Times New Roman" w:cs="Times New Roman"/>
          <w:sz w:val="28"/>
          <w:szCs w:val="28"/>
        </w:rPr>
      </w:pPr>
    </w:p>
    <w:p w:rsidR="00CF7891" w:rsidRPr="00CF7891" w:rsidRDefault="00CF7891" w:rsidP="00CF7891">
      <w:pPr>
        <w:rPr>
          <w:rFonts w:ascii="Times New Roman" w:hAnsi="Times New Roman" w:cs="Times New Roman"/>
          <w:sz w:val="28"/>
          <w:szCs w:val="28"/>
        </w:rPr>
      </w:pPr>
    </w:p>
    <w:p w:rsidR="00CF7891" w:rsidRPr="00CF7891" w:rsidRDefault="00CF7891" w:rsidP="00CF7891">
      <w:pPr>
        <w:rPr>
          <w:rFonts w:ascii="Times New Roman" w:hAnsi="Times New Roman" w:cs="Times New Roman"/>
          <w:sz w:val="28"/>
          <w:szCs w:val="28"/>
        </w:rPr>
      </w:pPr>
    </w:p>
    <w:p w:rsidR="00CF7891" w:rsidRPr="00CF7891" w:rsidRDefault="00CF7891" w:rsidP="00CF7891">
      <w:pPr>
        <w:rPr>
          <w:rFonts w:ascii="Times New Roman" w:hAnsi="Times New Roman" w:cs="Times New Roman"/>
          <w:sz w:val="28"/>
          <w:szCs w:val="28"/>
        </w:rPr>
      </w:pPr>
    </w:p>
    <w:p w:rsidR="00CF7891" w:rsidRPr="00CF7891" w:rsidRDefault="00CF7891" w:rsidP="00CF7891">
      <w:pPr>
        <w:rPr>
          <w:rFonts w:ascii="Times New Roman" w:hAnsi="Times New Roman" w:cs="Times New Roman"/>
          <w:sz w:val="28"/>
          <w:szCs w:val="28"/>
        </w:rPr>
      </w:pP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t xml:space="preserve">Выполнил: </w:t>
      </w:r>
    </w:p>
    <w:p w:rsidR="00CF7891" w:rsidRPr="00CF7891" w:rsidRDefault="00CF7891" w:rsidP="00CF7891">
      <w:pPr>
        <w:rPr>
          <w:rFonts w:ascii="Times New Roman" w:hAnsi="Times New Roman" w:cs="Times New Roman"/>
          <w:sz w:val="28"/>
          <w:szCs w:val="28"/>
        </w:rPr>
      </w:pP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t xml:space="preserve">Магистрант 1 курса </w:t>
      </w:r>
    </w:p>
    <w:p w:rsidR="00CF7891" w:rsidRPr="00CF7891" w:rsidRDefault="00CF7891" w:rsidP="00CF7891">
      <w:pPr>
        <w:rPr>
          <w:rFonts w:ascii="Times New Roman" w:hAnsi="Times New Roman" w:cs="Times New Roman"/>
          <w:sz w:val="28"/>
          <w:szCs w:val="28"/>
        </w:rPr>
      </w:pP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t>Антонникова А</w:t>
      </w:r>
      <w:r w:rsidR="00907ABE">
        <w:rPr>
          <w:rFonts w:ascii="Times New Roman" w:hAnsi="Times New Roman" w:cs="Times New Roman"/>
          <w:sz w:val="28"/>
          <w:szCs w:val="28"/>
        </w:rPr>
        <w:t>.С.</w:t>
      </w:r>
      <w:bookmarkStart w:id="0" w:name="_GoBack"/>
      <w:bookmarkEnd w:id="0"/>
    </w:p>
    <w:p w:rsidR="00CF7891" w:rsidRPr="00CF7891" w:rsidRDefault="00CF7891" w:rsidP="00CF7891">
      <w:pPr>
        <w:rPr>
          <w:rFonts w:ascii="Times New Roman" w:hAnsi="Times New Roman" w:cs="Times New Roman"/>
          <w:sz w:val="28"/>
          <w:szCs w:val="28"/>
        </w:rPr>
      </w:pPr>
    </w:p>
    <w:p w:rsidR="00CF7891" w:rsidRPr="00CF7891" w:rsidRDefault="00CF7891" w:rsidP="00CF7891">
      <w:pPr>
        <w:rPr>
          <w:rFonts w:ascii="Times New Roman" w:hAnsi="Times New Roman" w:cs="Times New Roman"/>
          <w:sz w:val="28"/>
          <w:szCs w:val="28"/>
        </w:rPr>
      </w:pPr>
    </w:p>
    <w:p w:rsidR="00CF7891" w:rsidRPr="00CF7891" w:rsidRDefault="00CF7891" w:rsidP="00CF7891">
      <w:pPr>
        <w:rPr>
          <w:rFonts w:ascii="Times New Roman" w:hAnsi="Times New Roman" w:cs="Times New Roman"/>
          <w:sz w:val="28"/>
          <w:szCs w:val="28"/>
        </w:rPr>
      </w:pPr>
    </w:p>
    <w:p w:rsidR="00CF7891" w:rsidRPr="00CF7891" w:rsidRDefault="00CF7891" w:rsidP="00CF7891">
      <w:pPr>
        <w:rPr>
          <w:rFonts w:ascii="Times New Roman" w:hAnsi="Times New Roman" w:cs="Times New Roman"/>
          <w:sz w:val="28"/>
          <w:szCs w:val="28"/>
        </w:rPr>
      </w:pP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t>Проверил:</w:t>
      </w:r>
    </w:p>
    <w:p w:rsidR="00CF7891" w:rsidRPr="00CF7891" w:rsidRDefault="00CF7891" w:rsidP="00CF7891">
      <w:pPr>
        <w:rPr>
          <w:rFonts w:ascii="Times New Roman" w:hAnsi="Times New Roman" w:cs="Times New Roman"/>
          <w:sz w:val="28"/>
          <w:szCs w:val="28"/>
        </w:rPr>
      </w:pP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r>
      <w:r w:rsidRPr="00CF7891">
        <w:rPr>
          <w:rFonts w:ascii="Times New Roman" w:hAnsi="Times New Roman" w:cs="Times New Roman"/>
          <w:sz w:val="28"/>
          <w:szCs w:val="28"/>
        </w:rPr>
        <w:tab/>
        <w:t>_______________________</w:t>
      </w:r>
    </w:p>
    <w:p w:rsidR="00CF7891" w:rsidRPr="00CF7891" w:rsidRDefault="00CF7891" w:rsidP="00CF7891">
      <w:pPr>
        <w:jc w:val="center"/>
        <w:rPr>
          <w:rFonts w:ascii="Times New Roman" w:hAnsi="Times New Roman" w:cs="Times New Roman"/>
          <w:sz w:val="28"/>
          <w:szCs w:val="28"/>
        </w:rPr>
      </w:pPr>
    </w:p>
    <w:p w:rsidR="00CF7891" w:rsidRPr="00CF7891" w:rsidRDefault="00CF7891" w:rsidP="00CF7891">
      <w:pPr>
        <w:jc w:val="center"/>
        <w:rPr>
          <w:rFonts w:ascii="Times New Roman" w:hAnsi="Times New Roman" w:cs="Times New Roman"/>
          <w:sz w:val="28"/>
          <w:szCs w:val="28"/>
        </w:rPr>
      </w:pPr>
    </w:p>
    <w:p w:rsidR="00CF7891" w:rsidRDefault="00CF7891" w:rsidP="00CF7891">
      <w:pPr>
        <w:jc w:val="center"/>
        <w:rPr>
          <w:rFonts w:ascii="Times New Roman" w:hAnsi="Times New Roman" w:cs="Times New Roman"/>
          <w:sz w:val="28"/>
          <w:szCs w:val="28"/>
        </w:rPr>
      </w:pPr>
      <w:r w:rsidRPr="00CF7891">
        <w:rPr>
          <w:rFonts w:ascii="Times New Roman" w:hAnsi="Times New Roman" w:cs="Times New Roman"/>
          <w:sz w:val="28"/>
          <w:szCs w:val="28"/>
        </w:rPr>
        <w:t>Москва, 2017</w:t>
      </w:r>
    </w:p>
    <w:p w:rsidR="00CF7891" w:rsidRPr="00CF7891" w:rsidRDefault="00CF7891" w:rsidP="00CF7891">
      <w:pPr>
        <w:jc w:val="center"/>
        <w:rPr>
          <w:rFonts w:ascii="Times New Roman" w:hAnsi="Times New Roman" w:cs="Times New Roman"/>
          <w:sz w:val="28"/>
          <w:szCs w:val="28"/>
        </w:rPr>
      </w:pPr>
    </w:p>
    <w:p w:rsidR="0094496A" w:rsidRDefault="0094496A" w:rsidP="0094496A">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94496A" w:rsidRDefault="0094496A" w:rsidP="0094496A">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Налоговый агент как субъект налоговых отношений</w:t>
      </w:r>
    </w:p>
    <w:p w:rsidR="0094496A" w:rsidRDefault="0094496A" w:rsidP="0094496A">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Правовой статус </w:t>
      </w:r>
      <w:r w:rsidR="009F0A70">
        <w:rPr>
          <w:rFonts w:ascii="Times New Roman" w:hAnsi="Times New Roman" w:cs="Times New Roman"/>
          <w:sz w:val="28"/>
          <w:szCs w:val="28"/>
        </w:rPr>
        <w:t xml:space="preserve">и функции </w:t>
      </w:r>
      <w:r>
        <w:rPr>
          <w:rFonts w:ascii="Times New Roman" w:hAnsi="Times New Roman" w:cs="Times New Roman"/>
          <w:sz w:val="28"/>
          <w:szCs w:val="28"/>
        </w:rPr>
        <w:t>налоговых агентов</w:t>
      </w:r>
    </w:p>
    <w:p w:rsidR="0094496A" w:rsidRDefault="00CF7891" w:rsidP="00CF7891">
      <w:pPr>
        <w:pStyle w:val="a4"/>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Права налоговых агентов</w:t>
      </w:r>
    </w:p>
    <w:p w:rsidR="00CF7891" w:rsidRDefault="00CF7891" w:rsidP="00CF7891">
      <w:pPr>
        <w:pStyle w:val="a4"/>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Обязанности налоговых агентов</w:t>
      </w:r>
    </w:p>
    <w:p w:rsidR="00CF7891" w:rsidRDefault="00CF7891" w:rsidP="00CF7891">
      <w:pPr>
        <w:pStyle w:val="a4"/>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Ответственность налоговых агентов</w:t>
      </w:r>
    </w:p>
    <w:p w:rsidR="00CF7891" w:rsidRDefault="00CF7891" w:rsidP="00CF7891">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CF7891" w:rsidRDefault="00CF7891" w:rsidP="00CF7891">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Default="00CF7891" w:rsidP="00CF7891">
      <w:pPr>
        <w:spacing w:line="360" w:lineRule="auto"/>
        <w:rPr>
          <w:rFonts w:ascii="Times New Roman" w:hAnsi="Times New Roman" w:cs="Times New Roman"/>
          <w:sz w:val="28"/>
          <w:szCs w:val="28"/>
        </w:rPr>
      </w:pPr>
    </w:p>
    <w:p w:rsidR="00CF7891" w:rsidRPr="00CF7891" w:rsidRDefault="00CF7891" w:rsidP="00CF7891">
      <w:pPr>
        <w:spacing w:line="360" w:lineRule="auto"/>
        <w:rPr>
          <w:rFonts w:ascii="Times New Roman" w:hAnsi="Times New Roman" w:cs="Times New Roman"/>
          <w:sz w:val="28"/>
          <w:szCs w:val="28"/>
        </w:rPr>
      </w:pPr>
    </w:p>
    <w:p w:rsidR="009F0A70" w:rsidRDefault="009F0A70" w:rsidP="0094496A">
      <w:pPr>
        <w:spacing w:line="360" w:lineRule="auto"/>
        <w:rPr>
          <w:rFonts w:ascii="Times New Roman" w:hAnsi="Times New Roman" w:cs="Times New Roman"/>
          <w:b/>
          <w:sz w:val="28"/>
          <w:szCs w:val="28"/>
        </w:rPr>
      </w:pPr>
    </w:p>
    <w:p w:rsidR="0094496A" w:rsidRPr="009F0A70" w:rsidRDefault="0094496A" w:rsidP="009F0A70">
      <w:pPr>
        <w:spacing w:line="360" w:lineRule="auto"/>
        <w:rPr>
          <w:rFonts w:ascii="Times New Roman" w:hAnsi="Times New Roman" w:cs="Times New Roman"/>
          <w:b/>
          <w:sz w:val="28"/>
          <w:szCs w:val="28"/>
        </w:rPr>
      </w:pPr>
      <w:r w:rsidRPr="009F0A70">
        <w:rPr>
          <w:rFonts w:ascii="Times New Roman" w:hAnsi="Times New Roman" w:cs="Times New Roman"/>
          <w:b/>
          <w:sz w:val="28"/>
          <w:szCs w:val="28"/>
        </w:rPr>
        <w:lastRenderedPageBreak/>
        <w:t>Налоговый агент как субъект налоговых отношений</w:t>
      </w:r>
    </w:p>
    <w:p w:rsidR="0094496A" w:rsidRPr="009F0A70" w:rsidRDefault="0094496A" w:rsidP="009F0A70">
      <w:pPr>
        <w:spacing w:line="360" w:lineRule="auto"/>
        <w:rPr>
          <w:rFonts w:ascii="Times New Roman" w:hAnsi="Times New Roman" w:cs="Times New Roman"/>
          <w:sz w:val="28"/>
          <w:szCs w:val="28"/>
        </w:rPr>
      </w:pPr>
      <w:r w:rsidRPr="009F0A70">
        <w:rPr>
          <w:rFonts w:ascii="Times New Roman" w:hAnsi="Times New Roman" w:cs="Times New Roman"/>
          <w:sz w:val="28"/>
          <w:szCs w:val="28"/>
        </w:rPr>
        <w:t>Для того чтобы разобраться кто такие налоговые агенты необходимо обратиться к закону.</w:t>
      </w:r>
      <w:r w:rsidR="00CF7891" w:rsidRPr="009F0A70">
        <w:rPr>
          <w:rFonts w:ascii="Times New Roman" w:hAnsi="Times New Roman" w:cs="Times New Roman"/>
          <w:sz w:val="28"/>
          <w:szCs w:val="28"/>
        </w:rPr>
        <w:t xml:space="preserve"> В Налоговом</w:t>
      </w:r>
      <w:r w:rsidR="002C2ED5" w:rsidRPr="009F0A70">
        <w:rPr>
          <w:rFonts w:ascii="Times New Roman" w:hAnsi="Times New Roman" w:cs="Times New Roman"/>
          <w:sz w:val="28"/>
          <w:szCs w:val="28"/>
        </w:rPr>
        <w:t xml:space="preserve"> Кодексе дается понятие налогового агента, который может быть субъектом налогового правоотношения. </w:t>
      </w:r>
      <w:r w:rsidRPr="009F0A70">
        <w:rPr>
          <w:rFonts w:ascii="Times New Roman" w:hAnsi="Times New Roman" w:cs="Times New Roman"/>
          <w:sz w:val="28"/>
          <w:szCs w:val="28"/>
        </w:rPr>
        <w:t xml:space="preserve"> Следуя из ст. 24 НК РФ,</w:t>
      </w:r>
      <w:r w:rsidRPr="009F0A70">
        <w:rPr>
          <w:rFonts w:ascii="Times New Roman" w:hAnsi="Times New Roman" w:cs="Times New Roman"/>
          <w:sz w:val="28"/>
          <w:szCs w:val="28"/>
          <w:shd w:val="clear" w:color="auto" w:fill="FFFFFF"/>
        </w:rPr>
        <w:t xml:space="preserve"> налоговыми агентами являются лица, на которых возложены обязанности по исчислению и удержанию у налогоплательщика  и перечислению в  бюджетную систему РФ  налогов. В соответствии с п.2 ст.24 налоговые агенты имеют те же права, что и налогоплательщики.</w:t>
      </w:r>
      <w:r w:rsidRPr="009F0A70">
        <w:rPr>
          <w:rFonts w:ascii="Times New Roman" w:hAnsi="Times New Roman" w:cs="Times New Roman"/>
          <w:sz w:val="28"/>
          <w:szCs w:val="28"/>
          <w:shd w:val="clear" w:color="auto" w:fill="FFFFFF"/>
        </w:rPr>
        <w:br/>
      </w:r>
      <w:r w:rsidRPr="009F0A70">
        <w:rPr>
          <w:rFonts w:ascii="Times New Roman" w:hAnsi="Times New Roman" w:cs="Times New Roman"/>
          <w:sz w:val="28"/>
          <w:szCs w:val="28"/>
        </w:rPr>
        <w:t>Такими лицами могут быть как юридические, так и физические лица. При этом физические лица (в том числе и индивидуальные предприниматели) в настоящее время выступают в качестве налоговых агентов по удержанию подоходного налога с сумм, выплачиваемых ими гражданам, привлекаемым для выполнения каких-либо работ по трудовым или гражданско-правовым договорам. Основанием для заключения таких договоров являются Гражданский кодекс РФ  и  Кодекс законов о труде РФ, поскольку в соответствии со ст.15 последнего в качестве работодателей могут выступать не только организации, но и физические лица.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Как уже говорилось, налоговые агенты имеют те же права, что и налогоплательщики. Однако следует обратить внимание на то, что в ряде статей Налогового Кодекса РФ конкретно оговаривается, применяется ли данная статья к налоговым агентам (например, п.11 ст.78 "Зачет или возврат излишне уплаченной суммы налога, сбора, а также пени" установлено, что правила статьи применяются также в отношении зачета или возврата излишне уплаченных сумм сбора и пеней и распространяются на налоговых агентов и плательщиков сборов).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Нормы ст. 24 НК касаются отношений только по уплате налогов.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В п. 1 ст. 24 НК дается легальное определение налоговых агентов. Анализ этого определения позволяет указать на следующие признаки налоговых агентов:</w:t>
      </w:r>
      <w:r w:rsidRPr="009F0A70">
        <w:rPr>
          <w:sz w:val="28"/>
          <w:szCs w:val="28"/>
        </w:rPr>
        <w:br/>
      </w:r>
      <w:r w:rsidRPr="009F0A70">
        <w:rPr>
          <w:sz w:val="28"/>
          <w:szCs w:val="28"/>
        </w:rPr>
        <w:lastRenderedPageBreak/>
        <w:t xml:space="preserve"> а) налоговыми агентами признаются физические лица и организации (ст. 11 НК); </w:t>
      </w:r>
      <w:r w:rsidRPr="009F0A70">
        <w:rPr>
          <w:sz w:val="28"/>
          <w:szCs w:val="28"/>
        </w:rPr>
        <w:br/>
        <w:t>б) налоговые агенты — это лица, на которых в соответствии с НК возложены обязанности: по исчислению налогов. При этом они исчисляют сумму налога (вместо налогоплательщика), подлежащую уплате за определенный налоговый период, исходя из налоговой базы, налоговой ставки, налоговых льгот, предоставленных налогоплательщику (ст. 52-56 НК); по удержанию у налогоплательщика суммы налога. Чаще всего эту обязанность на практике выполняют налоговые агенты-работодатели. При этом для целей налогообложения ими признаются как граждане (в том числе ИП, ст. 25 ГК, ст. 20 Трудового кодекса), так и организации независимо от того, состоит ли с ними физическое лицо в трудовых отношениях либо выполняет работы (оказывает услуги) на основе гражданско-правовых договоров (например, подряда, поручения, возмездного оказания услуг и т. д.). Но есть случае, когда законодательство о  Налогах и сборах  возлагает обязанность по удержанию налогов на лиц (налоговых агентов), которые не являются работодателями (например, российские партнеры удерживают суммы налога на прибыль, НДС у своих иностранных контрагентов, которые извлекают прибыль (доход) на территории РФ, не создавая самостоятельных организаций, филиалов, представительств и т. д.); по перечислению сумм удержанных налогов в бюджет. При этом они уплачиваются  путем разового перечисления в бюджет РФ. Однако п. 3 ст. 58 НК допускает и наличную форму уплаты. Кроме того, при отсутствии банка налоговый агент (физическое лицо) может уплатить налог через кассу сельского или поселкового органа местного самоуправления либо через организации связи. Во всех этих случаях считается, что налоговый агент выполняет обязанность по перечислению суммы удержанного налога (ст. 58 НК);</w:t>
      </w:r>
      <w:r w:rsidRPr="009F0A70">
        <w:rPr>
          <w:sz w:val="28"/>
          <w:szCs w:val="28"/>
        </w:rPr>
        <w:br/>
        <w:t xml:space="preserve"> в) налоговые агенты перечисляют суммы удержанных налогов не только в соответствующий бюджет, но и во внебюджетные фонды, например в ФСС.</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lastRenderedPageBreak/>
        <w:t>Таким образом, налоговые агенты выступают, с одной стороны, как обязанные лица, наделенные статусом, аналогичным статусу налогоплательщиков (по отношению к налоговым органам), а с другой стороны, как представители налоговых органов, но не наделенные правами этих органов (по отношению к налогоплательщикам).</w:t>
      </w:r>
    </w:p>
    <w:p w:rsidR="00CF7891" w:rsidRPr="009F0A70" w:rsidRDefault="00CF7891" w:rsidP="009F0A70">
      <w:pPr>
        <w:pStyle w:val="a3"/>
        <w:shd w:val="clear" w:color="auto" w:fill="FFFFFF"/>
        <w:spacing w:before="0" w:beforeAutospacing="0" w:after="0" w:afterAutospacing="0" w:line="360" w:lineRule="auto"/>
        <w:jc w:val="both"/>
        <w:textAlignment w:val="baseline"/>
        <w:rPr>
          <w:sz w:val="28"/>
          <w:szCs w:val="28"/>
        </w:rPr>
      </w:pPr>
    </w:p>
    <w:p w:rsidR="0094496A" w:rsidRPr="009F0A70" w:rsidRDefault="0094496A" w:rsidP="009F0A70">
      <w:pPr>
        <w:pStyle w:val="a3"/>
        <w:shd w:val="clear" w:color="auto" w:fill="FFFFFF"/>
        <w:spacing w:before="0" w:beforeAutospacing="0" w:after="0" w:afterAutospacing="0" w:line="360" w:lineRule="auto"/>
        <w:jc w:val="both"/>
        <w:textAlignment w:val="baseline"/>
        <w:rPr>
          <w:b/>
          <w:sz w:val="32"/>
          <w:szCs w:val="32"/>
        </w:rPr>
      </w:pPr>
      <w:r w:rsidRPr="009F0A70">
        <w:rPr>
          <w:b/>
          <w:sz w:val="32"/>
          <w:szCs w:val="32"/>
        </w:rPr>
        <w:t>Правовой статус Налогового</w:t>
      </w:r>
      <w:r w:rsidR="00CF7891" w:rsidRPr="009F0A70">
        <w:rPr>
          <w:b/>
          <w:sz w:val="32"/>
          <w:szCs w:val="32"/>
        </w:rPr>
        <w:t xml:space="preserve"> агента</w:t>
      </w:r>
    </w:p>
    <w:p w:rsidR="00CF7891" w:rsidRPr="009F0A70" w:rsidRDefault="00CF7891" w:rsidP="009F0A70">
      <w:pPr>
        <w:pStyle w:val="a3"/>
        <w:shd w:val="clear" w:color="auto" w:fill="FFFFFF"/>
        <w:spacing w:before="0" w:beforeAutospacing="0" w:after="0" w:afterAutospacing="0" w:line="360" w:lineRule="auto"/>
        <w:jc w:val="both"/>
        <w:textAlignment w:val="baseline"/>
        <w:rPr>
          <w:b/>
          <w:sz w:val="32"/>
          <w:szCs w:val="32"/>
        </w:rPr>
      </w:pPr>
      <w:r w:rsidRPr="009F0A70">
        <w:rPr>
          <w:b/>
          <w:sz w:val="32"/>
          <w:szCs w:val="32"/>
        </w:rPr>
        <w:t>1.Права налоговых агентов</w:t>
      </w:r>
    </w:p>
    <w:p w:rsidR="00CF7891" w:rsidRPr="009F0A70" w:rsidRDefault="00CF7891"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 xml:space="preserve">Как уже было отмечено выше </w:t>
      </w:r>
      <w:r w:rsidRPr="009F0A70">
        <w:rPr>
          <w:sz w:val="28"/>
          <w:szCs w:val="28"/>
          <w:shd w:val="clear" w:color="auto" w:fill="FFFFFF"/>
        </w:rPr>
        <w:t>Налоговыми агентами в соответствии со ст. 24 Налогового кодекса РФ признаются лица, на которые в соответствии с Налоговым кодексом РФ возложены обязанности по исчислению, удержанию у налогоплательщика и перечислению налогов в бюджетную систему РФ.</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u w:val="single"/>
        </w:rPr>
      </w:pPr>
      <w:r w:rsidRPr="009F0A70">
        <w:rPr>
          <w:sz w:val="28"/>
          <w:szCs w:val="28"/>
          <w:u w:val="single"/>
        </w:rPr>
        <w:t>Статус налогового агента имеют:</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1.</w:t>
      </w:r>
      <w:r w:rsidRPr="009F0A70">
        <w:rPr>
          <w:sz w:val="28"/>
          <w:szCs w:val="28"/>
          <w:bdr w:val="none" w:sz="0" w:space="0" w:color="auto" w:frame="1"/>
        </w:rPr>
        <w:t>организации в отношении налога на доходы физических лиц;</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2.</w:t>
      </w:r>
      <w:r w:rsidRPr="009F0A70">
        <w:rPr>
          <w:sz w:val="28"/>
          <w:szCs w:val="28"/>
          <w:bdr w:val="none" w:sz="0" w:space="0" w:color="auto" w:frame="1"/>
        </w:rPr>
        <w:t>российские контрагенты иностранных юридических лиц, не имеющих постоянного представительства на территории РФ, в отношении некоторых налогов (НДС, налог на прибыль организаций);</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w:t>
      </w:r>
      <w:r w:rsidRPr="009F0A70">
        <w:rPr>
          <w:sz w:val="28"/>
          <w:szCs w:val="28"/>
          <w:bdr w:val="none" w:sz="0" w:space="0" w:color="auto" w:frame="1"/>
        </w:rPr>
        <w:t>российские организации, выплачивающие учредителям (акционерам) проценты или дивиденды.</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На частных лиц обязанности налоговых агентов российское законодательство возлагает в нескольких случаях.</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Во-первых, организации и предприниматели, выплачивающие доходы гражданам, обязаны рассчитать, удержать и перечислить в бюджет сумму подоходного налога с физических лиц, а в Пенсионный фонд Российской Федерации - сумму взносов.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Во-вторых, при выплате хозяйственным обществом процентов или дивидендов учредителю (акционеру) - юридическому лицу удержание налога на доход производится также у источника выплаты.</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lastRenderedPageBreak/>
        <w:t>В-третьих, организация, выплачивающая иностранному юридическому лицу сумму доходов от источников в РФ, обязана удержать и перечислить в бюджет налог на доходы иностранных юридических лиц.</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В-четвертых, налог на добавленную стоимость с иностранных юридических лиц, реализующих на территории РФ товары (работы, услуги), также удерживается российскими организациями, производящими расчеты с этими лицами.</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Обязанности налогового агента могут быть возложены только на те организации и физических лиц, которые являются источником выплаты доходов налогоплательщику. Лицо получает статус налогового агента только для исполнения конкретных обязанностей по исчислению и уплате налога. При этом в разных налоговых отношениях одно и то же лицо может выступать как в роли налогового агента, так и налогоплательщика и плательщика сборов.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В сферу деятельности налогового агента входит:</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удержание и перечисление подоходного налога с сотрудников;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удержание налога на доход с инофирм (с дохода, полученного ими в РФ);</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удержание налога на доход (прибыль) с юридических лиц, которым предприятие - налоговый агент перечисляет дивиденды.</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В тех случаях, когда налоговый агент превышает свои полномочия относительно исчисления и удержания налогов или неправильно применяет налоговые льготы образуется состав налогового правонарушения, субъектом которого выступает налоговый агент.</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 xml:space="preserve">Как правило, налоговые агенты сами являются налогоплательщиками, обязанными уплачивать установленные для них налоги. Например, предприятие удерживает со своих работников налог на доходы физических лиц и одновременно само уплачивает взносы в Пенсионный фонд в качестве налогоплательщика. Налоговые агенты имеют одинаковые права с налогоплательщиками. Следовательно, правовой статус налоговых агентов имеет двойственную природу. С одной стороны, налоговые агенты вступают во взаимоотношения с налогоплательщиками в качестве представителей </w:t>
      </w:r>
      <w:r w:rsidRPr="009F0A70">
        <w:rPr>
          <w:sz w:val="28"/>
          <w:szCs w:val="28"/>
        </w:rPr>
        <w:lastRenderedPageBreak/>
        <w:t>налоговых органов, не пользуясь при этом государственно-властными полномочиями. С другой стороны, налоговые агенты выступают участниками финансово-хозяйственного оборота, что влечет возникновение объектов налогообложения и наделяет их статусом налогоплательщика.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Если иное не предусмотрено НК, налоговые агенты имеют те же права, что и налогоплательщики, а именно:</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на информацию;</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на получение официального письменного разъяснения;</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на управление налоговыми выплатами (право осуществлять налоговый менеджмент);</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на возврат излишне уплаченных денежных сумм в процессе реализации налогового правоотношения;</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лично или через представителя участвовать в налоговых правоотношениях;</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давать пояснения о характере собственных действий в сфере налоговых правоотношений;</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на корректное отношение со стороны иных участников налоговых правоотношений;</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не соблюдать незаконные предписания и требования;</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на обжалование;</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на возмещение неправомерно нанесенных убытков;</w:t>
      </w:r>
    </w:p>
    <w:p w:rsidR="0094496A" w:rsidRPr="009F0A70" w:rsidRDefault="0094496A" w:rsidP="009F0A70">
      <w:pPr>
        <w:pStyle w:val="a3"/>
        <w:numPr>
          <w:ilvl w:val="0"/>
          <w:numId w:val="3"/>
        </w:numPr>
        <w:shd w:val="clear" w:color="auto" w:fill="FFFFFF"/>
        <w:spacing w:before="0" w:beforeAutospacing="0" w:after="0" w:afterAutospacing="0" w:line="360" w:lineRule="auto"/>
        <w:jc w:val="both"/>
        <w:textAlignment w:val="baseline"/>
        <w:rPr>
          <w:sz w:val="28"/>
          <w:szCs w:val="28"/>
        </w:rPr>
      </w:pPr>
      <w:r w:rsidRPr="009F0A70">
        <w:rPr>
          <w:sz w:val="28"/>
          <w:szCs w:val="28"/>
          <w:bdr w:val="none" w:sz="0" w:space="0" w:color="auto" w:frame="1"/>
        </w:rPr>
        <w:t>право на защиту нарушенных прав и законных интересов. </w:t>
      </w:r>
      <w:r w:rsidRPr="009F0A70">
        <w:rPr>
          <w:sz w:val="28"/>
          <w:szCs w:val="28"/>
          <w:bdr w:val="none" w:sz="0" w:space="0" w:color="auto" w:frame="1"/>
        </w:rPr>
        <w:br/>
      </w:r>
    </w:p>
    <w:p w:rsidR="009F0A70" w:rsidRPr="009F0A70" w:rsidRDefault="009F0A70" w:rsidP="009F0A70">
      <w:pPr>
        <w:pStyle w:val="a3"/>
        <w:shd w:val="clear" w:color="auto" w:fill="FFFFFF"/>
        <w:spacing w:before="0" w:beforeAutospacing="0" w:after="0" w:afterAutospacing="0" w:line="360" w:lineRule="auto"/>
        <w:jc w:val="both"/>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both"/>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both"/>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both"/>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both"/>
        <w:textAlignment w:val="baseline"/>
        <w:rPr>
          <w:b/>
          <w:sz w:val="32"/>
          <w:szCs w:val="32"/>
        </w:rPr>
      </w:pPr>
    </w:p>
    <w:p w:rsidR="0094496A" w:rsidRPr="009F0A70" w:rsidRDefault="0094496A" w:rsidP="009F0A70">
      <w:pPr>
        <w:pStyle w:val="a3"/>
        <w:shd w:val="clear" w:color="auto" w:fill="FFFFFF"/>
        <w:spacing w:before="0" w:beforeAutospacing="0" w:after="0" w:afterAutospacing="0" w:line="360" w:lineRule="auto"/>
        <w:jc w:val="both"/>
        <w:textAlignment w:val="baseline"/>
        <w:rPr>
          <w:b/>
          <w:sz w:val="32"/>
          <w:szCs w:val="32"/>
        </w:rPr>
      </w:pPr>
      <w:r w:rsidRPr="009F0A70">
        <w:rPr>
          <w:b/>
          <w:sz w:val="32"/>
          <w:szCs w:val="32"/>
        </w:rPr>
        <w:t>2 Обязанности налоговых агентов </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lastRenderedPageBreak/>
        <w:t>Обязанности налоговых агентов отличаются от обязанностей налогоплательщиков не только по составу, но и по содержанию.</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Согласно НК налоговые агенты обязаны:</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1.</w:t>
      </w:r>
      <w:r w:rsidRPr="009F0A70">
        <w:rPr>
          <w:sz w:val="28"/>
          <w:szCs w:val="28"/>
          <w:bdr w:val="none" w:sz="0" w:space="0" w:color="auto" w:frame="1"/>
        </w:rPr>
        <w:t>исчислять, удерживать и перечислять законно установленные налоги (подп. 1 п. 3 ст. 24 Налогового кодекса);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2.</w:t>
      </w:r>
      <w:r w:rsidRPr="009F0A70">
        <w:rPr>
          <w:sz w:val="28"/>
          <w:szCs w:val="28"/>
          <w:bdr w:val="none" w:sz="0" w:space="0" w:color="auto" w:frame="1"/>
        </w:rPr>
        <w:t>информировать налоговые органы и их должностных лиц о результатах своей деятельности (подп. 2, 4 п. 3 ст. 24 Налогового кодекса);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w:t>
      </w:r>
      <w:r w:rsidRPr="009F0A70">
        <w:rPr>
          <w:sz w:val="28"/>
          <w:szCs w:val="28"/>
          <w:bdr w:val="none" w:sz="0" w:space="0" w:color="auto" w:frame="1"/>
        </w:rPr>
        <w:t>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w:t>
      </w:r>
      <w:r w:rsidRPr="009F0A70">
        <w:rPr>
          <w:sz w:val="28"/>
          <w:szCs w:val="28"/>
          <w:bdr w:val="none" w:sz="0" w:space="0" w:color="auto" w:frame="1"/>
        </w:rPr>
        <w:t>обеспечивать сохранность документов, необходимых для исчисления, удержания и перечисления налогов (подп. 5 п. 3 ст. 24 Налогового кодекса).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Обязанность уплачивать законно установленные налоги для налогового агента означает необходимость правильно и своевременно исчислять, удерживать из средств, выплачиваемых налогоплательщикам, и перечислять на соответствующие счета Федерального казначейства соответствующие налоги.</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Нормы НК, регулирующие порядок уплаты налогов, установленный для налогоплательщиков, применяются к налоговым агентам только в отношении удержанных с налогоплательщиков сумм налогов.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Налоговые агенты перечисляют удержанные налоги в порядке, предусмотренном НК для уплаты налога налогоплательщиком.</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Обязанность информировать налоговые органы и их должностных лиц о результатах своей деятельности для налогового агента означает, что он должен в установленный срок (в течение месяца) сообщать в налоговый орган по месту своего учета: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1.</w:t>
      </w:r>
      <w:r w:rsidRPr="009F0A70">
        <w:rPr>
          <w:sz w:val="28"/>
          <w:szCs w:val="28"/>
          <w:bdr w:val="none" w:sz="0" w:space="0" w:color="auto" w:frame="1"/>
        </w:rPr>
        <w:t>о невозможности удержать налог у налогоплательщика;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2.</w:t>
      </w:r>
      <w:r w:rsidRPr="009F0A70">
        <w:rPr>
          <w:sz w:val="28"/>
          <w:szCs w:val="28"/>
          <w:bdr w:val="none" w:sz="0" w:space="0" w:color="auto" w:frame="1"/>
        </w:rPr>
        <w:t>сумме задолженности налогоплательщика.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Кроме этого, налоговый агент должен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lastRenderedPageBreak/>
        <w:t>Обязанность вести в установленном порядке учет для налогового агента означает необходимость общего и персонального (по каждому налогоплательщику) учета: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1.</w:t>
      </w:r>
      <w:r w:rsidRPr="009F0A70">
        <w:rPr>
          <w:sz w:val="28"/>
          <w:szCs w:val="28"/>
          <w:bdr w:val="none" w:sz="0" w:space="0" w:color="auto" w:frame="1"/>
        </w:rPr>
        <w:t>начисленных и выплаченных налогоплательщикам доходов;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2.</w:t>
      </w:r>
      <w:r w:rsidRPr="009F0A70">
        <w:rPr>
          <w:sz w:val="28"/>
          <w:szCs w:val="28"/>
          <w:bdr w:val="none" w:sz="0" w:space="0" w:color="auto" w:frame="1"/>
        </w:rPr>
        <w:t>исчисленных, удержанных и перечисленных в бюджетную систему налогов.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Обязанности налогового агента могут быть возложены только на те организации или физические лица, которые являются источниками выплат средств налогоплательщику, т.е. от которых налогоплательщик получает доход, и только законодательством о налогах и сборах. В частности, обязанности налогового агента не могут возлагаться на лицо на основании нормативных актов министерств и ведомств.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Обязанности налоговых агентов в определенной степени производны от целей и задач налоговых органов, поэтому условно налоговых агентов можно считать представителями налоговых органов во взаимоотношениях с налогоплательщиками. Вместе с тем правами налоговых органов налоговые агенты не обладают и не имеют права не исполнять агентские обязанности. Правовой статус налоговых агентов не дает оснований налогоплательщику оспаривать право агента по законному удержанию налогов, причитающихся с конкретного лица. Правоотношения относительно уплаты или взимания налогов складываются между государством в лице уполномоченных органов и налогоплательщиками, поэтому надлежащим ответчиком по искам о возврате излишне уплаченных сумм налогов или по освобождению от налогообложения будет налоговый орган. </w:t>
      </w:r>
    </w:p>
    <w:p w:rsidR="009F0A70" w:rsidRPr="009F0A70" w:rsidRDefault="009F0A70" w:rsidP="009F0A70">
      <w:pPr>
        <w:pStyle w:val="a3"/>
        <w:shd w:val="clear" w:color="auto" w:fill="FFFFFF"/>
        <w:spacing w:before="0" w:beforeAutospacing="0" w:after="0" w:afterAutospacing="0" w:line="360" w:lineRule="auto"/>
        <w:jc w:val="both"/>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both"/>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both"/>
        <w:textAlignment w:val="baseline"/>
        <w:rPr>
          <w:b/>
          <w:sz w:val="32"/>
          <w:szCs w:val="32"/>
        </w:rPr>
      </w:pPr>
    </w:p>
    <w:p w:rsidR="0094496A" w:rsidRPr="009F0A70" w:rsidRDefault="0094496A" w:rsidP="009F0A70">
      <w:pPr>
        <w:pStyle w:val="a3"/>
        <w:shd w:val="clear" w:color="auto" w:fill="FFFFFF"/>
        <w:spacing w:before="0" w:beforeAutospacing="0" w:after="0" w:afterAutospacing="0" w:line="360" w:lineRule="auto"/>
        <w:jc w:val="both"/>
        <w:textAlignment w:val="baseline"/>
        <w:rPr>
          <w:b/>
          <w:sz w:val="32"/>
          <w:szCs w:val="32"/>
        </w:rPr>
      </w:pPr>
      <w:r w:rsidRPr="009F0A70">
        <w:rPr>
          <w:b/>
          <w:sz w:val="32"/>
          <w:szCs w:val="32"/>
        </w:rPr>
        <w:t xml:space="preserve"> Ответственность налоговых агентов </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 xml:space="preserve">В налоговых отношениях налоговый агент в отличие, например, от представителя налогоплательщика, представляет не интересы </w:t>
      </w:r>
      <w:r w:rsidRPr="009F0A70">
        <w:rPr>
          <w:sz w:val="28"/>
          <w:szCs w:val="28"/>
        </w:rPr>
        <w:lastRenderedPageBreak/>
        <w:t>налогоплательщика, а собственные интересы.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РФ. Налогоплательщик не может быть привлечен к ответственности за допущенные налоговым агентом ошибки и нарушения при исполнении последним своих обязанностей, в том числе при исчислении им, удержании у налогоплательщика или перечислении в бюджетную систему налогов.</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С принятием Федерального закона от 27.07.2010 № 229-ФЗ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других вопросов налогового администрирования» существенно изменилось определение налоговой ответственности налогового агента за неисполнение обязанностей по удержанию и (или) перечислению налога.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Ряд статей Налогового кодекса предусматривает ответственность налогового агента за совершенные им налоговые правонарушения. Так, 123-я статья устанавливает, что неправомерное неперечисление или неполное перечисление налога, подлежащего удержанию и перечислению налоговым агентом, влечет взыскание штрафа.</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Его размер составляет 20% от суммы, подлежащей перечислению. Ответственность наступает за то, что налоговый агент не перечислил налог, независимо от того, удержал он его или нет. В то же время штраф не взимается, если у налогового агента не было возможности удержать налог.</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В соответствии с пунктом 5 статьи 108 НК РФ, если налоговый агент привлечен к ответственности за совершение налогового правонарушения, это не освобождает его от обязанности перечислить причитающиеся налог и пени. Если налог удержан, но не перечислен, налоговый агент обязан уплатить его, а также перечислить пени и штраф.</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lastRenderedPageBreak/>
        <w:t>Если у налогового агента отсутствует возможность удержать налог и перечислить его в бюджет, он будет нести ответственность по статье 126 НК РФ. За непредставление документов взимается штраф в размере 50 руб. за каждый не</w:t>
      </w:r>
      <w:r w:rsidR="009F0A70">
        <w:rPr>
          <w:sz w:val="28"/>
          <w:szCs w:val="28"/>
        </w:rPr>
        <w:t xml:space="preserve"> </w:t>
      </w:r>
      <w:r w:rsidRPr="009F0A70">
        <w:rPr>
          <w:sz w:val="28"/>
          <w:szCs w:val="28"/>
        </w:rPr>
        <w:t>представленный документ.</w:t>
      </w:r>
    </w:p>
    <w:p w:rsidR="0094496A" w:rsidRDefault="0094496A"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Нередко налоговые органы подают иски в суд, чтобы привлечь налогового агента к ответственности по статье 120 НК РФ за грубое нарушение правил учета. Обычно это связано с отсутствием у налогового агента, выплачивающего доходы физическим лицам, налоговых карточек по форме 1-НДФЛ. Однако судебная практика рассмотрения дел по взысканию с налогового агента штрафа на основании статьи 120 НК РФ различна. </w:t>
      </w:r>
    </w:p>
    <w:p w:rsidR="009F0A70" w:rsidRDefault="009F0A70" w:rsidP="009F0A70">
      <w:pPr>
        <w:pStyle w:val="a3"/>
        <w:shd w:val="clear" w:color="auto" w:fill="FFFFFF"/>
        <w:spacing w:before="0" w:beforeAutospacing="0" w:after="0" w:afterAutospacing="0" w:line="360" w:lineRule="auto"/>
        <w:jc w:val="both"/>
        <w:textAlignment w:val="baseline"/>
        <w:rPr>
          <w:sz w:val="28"/>
          <w:szCs w:val="28"/>
        </w:rPr>
      </w:pPr>
    </w:p>
    <w:p w:rsidR="009F0A70" w:rsidRPr="009F0A70" w:rsidRDefault="009F0A70" w:rsidP="009F0A70">
      <w:pPr>
        <w:pStyle w:val="a3"/>
        <w:shd w:val="clear" w:color="auto" w:fill="FFFFFF"/>
        <w:spacing w:before="0" w:beforeAutospacing="0" w:after="0" w:afterAutospacing="0" w:line="360" w:lineRule="auto"/>
        <w:jc w:val="both"/>
        <w:textAlignment w:val="baseline"/>
        <w:rPr>
          <w:sz w:val="28"/>
          <w:szCs w:val="28"/>
        </w:rPr>
      </w:pPr>
    </w:p>
    <w:p w:rsidR="00EB143D" w:rsidRPr="009F0A70" w:rsidRDefault="00907ABE" w:rsidP="009F0A70">
      <w:pPr>
        <w:pStyle w:val="a3"/>
        <w:shd w:val="clear" w:color="auto" w:fill="FFFFFF"/>
        <w:spacing w:before="0" w:beforeAutospacing="0" w:after="0" w:afterAutospacing="0" w:line="360" w:lineRule="auto"/>
        <w:jc w:val="both"/>
        <w:textAlignment w:val="baseline"/>
        <w:rPr>
          <w:sz w:val="28"/>
          <w:szCs w:val="28"/>
        </w:rPr>
      </w:pPr>
    </w:p>
    <w:p w:rsidR="0094496A" w:rsidRPr="009F0A70" w:rsidRDefault="0094496A" w:rsidP="009F0A70">
      <w:pPr>
        <w:pStyle w:val="a3"/>
        <w:shd w:val="clear" w:color="auto" w:fill="FFFFFF"/>
        <w:spacing w:before="0" w:beforeAutospacing="0" w:after="0" w:afterAutospacing="0" w:line="360" w:lineRule="auto"/>
        <w:jc w:val="center"/>
        <w:textAlignment w:val="baseline"/>
        <w:rPr>
          <w:b/>
          <w:sz w:val="32"/>
          <w:szCs w:val="32"/>
        </w:rPr>
      </w:pPr>
    </w:p>
    <w:p w:rsidR="0094496A" w:rsidRPr="009F0A70" w:rsidRDefault="0094496A" w:rsidP="009F0A70">
      <w:pPr>
        <w:pStyle w:val="a3"/>
        <w:shd w:val="clear" w:color="auto" w:fill="FFFFFF"/>
        <w:spacing w:before="0" w:beforeAutospacing="0" w:after="0" w:afterAutospacing="0" w:line="360" w:lineRule="auto"/>
        <w:jc w:val="center"/>
        <w:textAlignment w:val="baseline"/>
        <w:rPr>
          <w:b/>
          <w:sz w:val="32"/>
          <w:szCs w:val="32"/>
        </w:rPr>
      </w:pPr>
    </w:p>
    <w:p w:rsidR="0094496A" w:rsidRPr="009F0A70" w:rsidRDefault="0094496A" w:rsidP="009F0A70">
      <w:pPr>
        <w:pStyle w:val="a3"/>
        <w:shd w:val="clear" w:color="auto" w:fill="FFFFFF"/>
        <w:spacing w:before="0" w:beforeAutospacing="0" w:after="0" w:afterAutospacing="0" w:line="360" w:lineRule="auto"/>
        <w:jc w:val="center"/>
        <w:textAlignment w:val="baseline"/>
        <w:rPr>
          <w:b/>
          <w:sz w:val="32"/>
          <w:szCs w:val="32"/>
        </w:rPr>
      </w:pPr>
    </w:p>
    <w:p w:rsidR="0094496A" w:rsidRPr="009F0A70" w:rsidRDefault="0094496A" w:rsidP="009F0A70">
      <w:pPr>
        <w:pStyle w:val="a3"/>
        <w:shd w:val="clear" w:color="auto" w:fill="FFFFFF"/>
        <w:spacing w:before="0" w:beforeAutospacing="0" w:after="0" w:afterAutospacing="0" w:line="360" w:lineRule="auto"/>
        <w:jc w:val="center"/>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Default="009F0A70" w:rsidP="009F0A70">
      <w:pPr>
        <w:pStyle w:val="a3"/>
        <w:shd w:val="clear" w:color="auto" w:fill="FFFFFF"/>
        <w:spacing w:before="0" w:beforeAutospacing="0" w:after="0" w:afterAutospacing="0" w:line="360" w:lineRule="auto"/>
        <w:jc w:val="center"/>
        <w:textAlignment w:val="baseline"/>
        <w:rPr>
          <w:b/>
          <w:sz w:val="32"/>
          <w:szCs w:val="32"/>
        </w:rPr>
      </w:pPr>
      <w:r>
        <w:rPr>
          <w:b/>
          <w:sz w:val="32"/>
          <w:szCs w:val="32"/>
        </w:rPr>
        <w:t>Заключение</w:t>
      </w:r>
    </w:p>
    <w:p w:rsidR="009F0A70" w:rsidRPr="009F0A70" w:rsidRDefault="009F0A70"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 xml:space="preserve">Созданная целостная система налогообложения четко и недвусмысленно устанавливает перечень налогов, которые могут применяться на территории РФ, права и обязанности налогоплательщиков и налоговых органов, разграничены полномочия органов государственной власти различного </w:t>
      </w:r>
      <w:r w:rsidRPr="009F0A70">
        <w:rPr>
          <w:sz w:val="28"/>
          <w:szCs w:val="28"/>
        </w:rPr>
        <w:lastRenderedPageBreak/>
        <w:t>уровня по введению налогов на соответствующей территории, установлению ставок налогов и льгот по ним.</w:t>
      </w:r>
    </w:p>
    <w:p w:rsidR="009F0A70" w:rsidRPr="009F0A70" w:rsidRDefault="009F0A70"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Налоги являются одним из наиболее эффективных инструментов государственного регулирования, как национальной экономики, так и международных экономических процессов.</w:t>
      </w:r>
    </w:p>
    <w:p w:rsidR="009F0A70" w:rsidRPr="009F0A70" w:rsidRDefault="009F0A70"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В настоящее время в РФ, основным источником доходов бюджетов всех уровней являются налоги и другие, сходные с ними платежи, что обусловлено переходом к рыночной экономике. Налоговый метод стал основным в формировании доходов государственной казны. Более 80 % доходов бюджетной системы составляют налоговые платежи.</w:t>
      </w:r>
    </w:p>
    <w:p w:rsidR="009F0A70" w:rsidRPr="009F0A70" w:rsidRDefault="009F0A70" w:rsidP="009F0A70">
      <w:pPr>
        <w:pStyle w:val="a3"/>
        <w:shd w:val="clear" w:color="auto" w:fill="FFFFFF"/>
        <w:spacing w:before="0" w:beforeAutospacing="0" w:after="0" w:afterAutospacing="0" w:line="360" w:lineRule="auto"/>
        <w:jc w:val="both"/>
        <w:textAlignment w:val="baseline"/>
        <w:rPr>
          <w:sz w:val="28"/>
          <w:szCs w:val="28"/>
        </w:rPr>
      </w:pPr>
      <w:r w:rsidRPr="009F0A70">
        <w:rPr>
          <w:sz w:val="28"/>
          <w:szCs w:val="28"/>
        </w:rPr>
        <w:t>Налогоплательщик должен знать и меры предусмотренной законом ответственности за нарушение налогового законодательства. В связи с недостаточно четкой трактовкой отдельных законодательных и инструктивных актов возрастает потребность в компетентном комментировании сложных проблем налогообложения. </w:t>
      </w:r>
    </w:p>
    <w:p w:rsidR="009F0A70" w:rsidRPr="009F0A70" w:rsidRDefault="009F0A70" w:rsidP="009F0A70">
      <w:pPr>
        <w:pStyle w:val="a3"/>
        <w:shd w:val="clear" w:color="auto" w:fill="FFFFFF"/>
        <w:spacing w:before="0" w:beforeAutospacing="0" w:after="0" w:afterAutospacing="0" w:line="360" w:lineRule="auto"/>
        <w:jc w:val="both"/>
        <w:textAlignment w:val="baseline"/>
        <w:rPr>
          <w:sz w:val="28"/>
          <w:szCs w:val="28"/>
        </w:rPr>
      </w:pPr>
    </w:p>
    <w:p w:rsid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F0A70" w:rsidRPr="009F0A70" w:rsidRDefault="009F0A70" w:rsidP="009F0A70">
      <w:pPr>
        <w:pStyle w:val="a3"/>
        <w:shd w:val="clear" w:color="auto" w:fill="FFFFFF"/>
        <w:spacing w:before="0" w:beforeAutospacing="0" w:after="0" w:afterAutospacing="0" w:line="360" w:lineRule="auto"/>
        <w:jc w:val="center"/>
        <w:textAlignment w:val="baseline"/>
        <w:rPr>
          <w:b/>
          <w:sz w:val="32"/>
          <w:szCs w:val="32"/>
        </w:rPr>
      </w:pPr>
    </w:p>
    <w:p w:rsidR="0094496A" w:rsidRPr="009F0A70" w:rsidRDefault="0094496A" w:rsidP="009F0A70">
      <w:pPr>
        <w:pStyle w:val="a3"/>
        <w:shd w:val="clear" w:color="auto" w:fill="FFFFFF"/>
        <w:spacing w:before="0" w:beforeAutospacing="0" w:after="0" w:afterAutospacing="0" w:line="360" w:lineRule="auto"/>
        <w:jc w:val="center"/>
        <w:textAlignment w:val="baseline"/>
        <w:rPr>
          <w:b/>
          <w:sz w:val="32"/>
          <w:szCs w:val="32"/>
        </w:rPr>
      </w:pPr>
      <w:r w:rsidRPr="009F0A70">
        <w:rPr>
          <w:b/>
          <w:sz w:val="32"/>
          <w:szCs w:val="32"/>
        </w:rPr>
        <w:t>Список литературы</w:t>
      </w:r>
    </w:p>
    <w:p w:rsidR="0094496A" w:rsidRPr="009F0A70" w:rsidRDefault="0094496A" w:rsidP="009F0A70">
      <w:pPr>
        <w:pStyle w:val="a3"/>
        <w:shd w:val="clear" w:color="auto" w:fill="FFFFFF"/>
        <w:spacing w:before="0" w:beforeAutospacing="0" w:after="0" w:afterAutospacing="0" w:line="360" w:lineRule="auto"/>
        <w:jc w:val="both"/>
        <w:textAlignment w:val="baseline"/>
        <w:rPr>
          <w:sz w:val="28"/>
          <w:szCs w:val="28"/>
          <w:u w:val="single"/>
        </w:rPr>
      </w:pPr>
      <w:r w:rsidRPr="009F0A70">
        <w:rPr>
          <w:sz w:val="28"/>
          <w:szCs w:val="28"/>
          <w:u w:val="single"/>
        </w:rPr>
        <w:t>Нормативно-правовые источники и документы судебной практики:</w:t>
      </w:r>
    </w:p>
    <w:p w:rsidR="0094496A" w:rsidRPr="009F0A70" w:rsidRDefault="0094496A" w:rsidP="009F0A70">
      <w:pPr>
        <w:pStyle w:val="a3"/>
        <w:numPr>
          <w:ilvl w:val="0"/>
          <w:numId w:val="1"/>
        </w:numPr>
        <w:shd w:val="clear" w:color="auto" w:fill="FFFFFF"/>
        <w:spacing w:before="0" w:beforeAutospacing="0" w:after="0" w:afterAutospacing="0" w:line="360" w:lineRule="auto"/>
        <w:jc w:val="both"/>
        <w:textAlignment w:val="baseline"/>
        <w:rPr>
          <w:sz w:val="28"/>
          <w:szCs w:val="28"/>
        </w:rPr>
      </w:pPr>
      <w:r w:rsidRPr="009F0A70">
        <w:rPr>
          <w:sz w:val="28"/>
          <w:szCs w:val="28"/>
        </w:rPr>
        <w:t>Конституция Российской Федерации. Принята Всенародным голосованием 12 декабря 1993 года // Российская газета. №237. 25.12.1993г.</w:t>
      </w:r>
    </w:p>
    <w:p w:rsidR="0094496A" w:rsidRPr="009F0A70" w:rsidRDefault="0094496A" w:rsidP="009F0A70">
      <w:pPr>
        <w:pStyle w:val="a3"/>
        <w:numPr>
          <w:ilvl w:val="0"/>
          <w:numId w:val="1"/>
        </w:numPr>
        <w:shd w:val="clear" w:color="auto" w:fill="FFFFFF"/>
        <w:spacing w:before="0" w:beforeAutospacing="0" w:after="0" w:afterAutospacing="0" w:line="360" w:lineRule="auto"/>
        <w:jc w:val="both"/>
        <w:textAlignment w:val="baseline"/>
        <w:rPr>
          <w:sz w:val="28"/>
          <w:szCs w:val="28"/>
        </w:rPr>
      </w:pPr>
      <w:r w:rsidRPr="009F0A70">
        <w:rPr>
          <w:sz w:val="28"/>
          <w:szCs w:val="28"/>
        </w:rPr>
        <w:lastRenderedPageBreak/>
        <w:t>Налоговый кодекс Российской Федерации от 5 августа 2000 г. N 117-ФЗ. Часть вторая. // Собрание законодательства Российской Федерации от 7 августа 2000 г. N 32</w:t>
      </w:r>
    </w:p>
    <w:p w:rsidR="0094496A" w:rsidRPr="009F0A70" w:rsidRDefault="0094496A" w:rsidP="009F0A70">
      <w:pPr>
        <w:pStyle w:val="a3"/>
        <w:numPr>
          <w:ilvl w:val="0"/>
          <w:numId w:val="1"/>
        </w:numPr>
        <w:shd w:val="clear" w:color="auto" w:fill="FFFFFF"/>
        <w:spacing w:before="0" w:beforeAutospacing="0" w:after="0" w:afterAutospacing="0" w:line="360" w:lineRule="auto"/>
        <w:jc w:val="both"/>
        <w:textAlignment w:val="baseline"/>
        <w:rPr>
          <w:sz w:val="28"/>
          <w:szCs w:val="28"/>
        </w:rPr>
      </w:pPr>
      <w:r w:rsidRPr="009F0A70">
        <w:rPr>
          <w:sz w:val="28"/>
          <w:szCs w:val="28"/>
        </w:rPr>
        <w:t xml:space="preserve">Гражданский кодекс Российской Федерации: Части первая, вторая, третья и четвертая. </w:t>
      </w:r>
      <w:r w:rsidR="009F0A70">
        <w:rPr>
          <w:sz w:val="28"/>
          <w:szCs w:val="28"/>
        </w:rPr>
        <w:t>–</w:t>
      </w:r>
      <w:r w:rsidRPr="009F0A70">
        <w:rPr>
          <w:sz w:val="28"/>
          <w:szCs w:val="28"/>
        </w:rPr>
        <w:t xml:space="preserve"> </w:t>
      </w:r>
      <w:r w:rsidR="009F0A70">
        <w:rPr>
          <w:sz w:val="28"/>
          <w:szCs w:val="28"/>
        </w:rPr>
        <w:t xml:space="preserve"> издательство </w:t>
      </w:r>
      <w:r w:rsidR="009F0A70" w:rsidRPr="009F0A70">
        <w:rPr>
          <w:sz w:val="28"/>
          <w:szCs w:val="28"/>
        </w:rPr>
        <w:t>“</w:t>
      </w:r>
      <w:r w:rsidR="009F0A70">
        <w:rPr>
          <w:sz w:val="28"/>
          <w:szCs w:val="28"/>
        </w:rPr>
        <w:t>Проспект</w:t>
      </w:r>
      <w:r w:rsidR="009F0A70" w:rsidRPr="009F0A70">
        <w:rPr>
          <w:sz w:val="28"/>
          <w:szCs w:val="28"/>
        </w:rPr>
        <w:t>”</w:t>
      </w:r>
      <w:r w:rsidR="009F0A70">
        <w:rPr>
          <w:sz w:val="28"/>
          <w:szCs w:val="28"/>
        </w:rPr>
        <w:t xml:space="preserve"> 2017г.</w:t>
      </w:r>
    </w:p>
    <w:p w:rsidR="0094496A" w:rsidRPr="009F0A70" w:rsidRDefault="0094496A" w:rsidP="009F0A70">
      <w:pPr>
        <w:pStyle w:val="a3"/>
        <w:numPr>
          <w:ilvl w:val="0"/>
          <w:numId w:val="1"/>
        </w:numPr>
        <w:shd w:val="clear" w:color="auto" w:fill="FFFFFF"/>
        <w:spacing w:before="0" w:beforeAutospacing="0" w:after="0" w:afterAutospacing="0" w:line="360" w:lineRule="auto"/>
        <w:jc w:val="both"/>
        <w:textAlignment w:val="baseline"/>
        <w:rPr>
          <w:sz w:val="28"/>
          <w:szCs w:val="28"/>
        </w:rPr>
      </w:pPr>
      <w:r w:rsidRPr="009F0A70">
        <w:rPr>
          <w:sz w:val="28"/>
          <w:szCs w:val="28"/>
        </w:rPr>
        <w:t>Федеральный закон от 27.07.2010 № 229-ФЗ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других вопросов налогового администрирования».</w:t>
      </w:r>
    </w:p>
    <w:p w:rsidR="0094496A" w:rsidRPr="009F0A70" w:rsidRDefault="0094496A" w:rsidP="009F0A70">
      <w:pPr>
        <w:pStyle w:val="a3"/>
        <w:numPr>
          <w:ilvl w:val="0"/>
          <w:numId w:val="1"/>
        </w:numPr>
        <w:shd w:val="clear" w:color="auto" w:fill="FFFFFF"/>
        <w:spacing w:before="0" w:beforeAutospacing="0" w:after="0" w:afterAutospacing="0" w:line="360" w:lineRule="auto"/>
        <w:jc w:val="both"/>
        <w:textAlignment w:val="baseline"/>
        <w:rPr>
          <w:sz w:val="28"/>
          <w:szCs w:val="28"/>
        </w:rPr>
      </w:pPr>
      <w:r w:rsidRPr="009F0A70">
        <w:rPr>
          <w:sz w:val="28"/>
          <w:szCs w:val="28"/>
        </w:rPr>
        <w:t>Налоговое право России: Учебник для вузов /Отв. ред. Ю.А. Крохина. Норма - Инфра-М. 2011.</w:t>
      </w:r>
    </w:p>
    <w:p w:rsidR="0094496A" w:rsidRPr="009F0A70" w:rsidRDefault="0094496A" w:rsidP="009F0A70">
      <w:pPr>
        <w:pStyle w:val="a3"/>
        <w:numPr>
          <w:ilvl w:val="0"/>
          <w:numId w:val="1"/>
        </w:numPr>
        <w:shd w:val="clear" w:color="auto" w:fill="FFFFFF"/>
        <w:spacing w:before="0" w:beforeAutospacing="0" w:after="0" w:afterAutospacing="0" w:line="360" w:lineRule="auto"/>
        <w:jc w:val="both"/>
        <w:textAlignment w:val="baseline"/>
        <w:rPr>
          <w:sz w:val="28"/>
          <w:szCs w:val="28"/>
        </w:rPr>
      </w:pPr>
      <w:r w:rsidRPr="009F0A70">
        <w:rPr>
          <w:sz w:val="28"/>
          <w:szCs w:val="28"/>
        </w:rPr>
        <w:t>Налоговое право/Елизарова Н.В.- М.: МИЭМП, 2010. - 204 с.</w:t>
      </w:r>
    </w:p>
    <w:p w:rsidR="0094496A" w:rsidRPr="009F0A70" w:rsidRDefault="0094496A" w:rsidP="009F0A70">
      <w:pPr>
        <w:pStyle w:val="a3"/>
        <w:numPr>
          <w:ilvl w:val="0"/>
          <w:numId w:val="1"/>
        </w:numPr>
        <w:shd w:val="clear" w:color="auto" w:fill="FFFFFF"/>
        <w:spacing w:before="0" w:beforeAutospacing="0" w:after="0" w:afterAutospacing="0" w:line="360" w:lineRule="auto"/>
        <w:jc w:val="both"/>
        <w:textAlignment w:val="baseline"/>
        <w:rPr>
          <w:sz w:val="28"/>
          <w:szCs w:val="28"/>
        </w:rPr>
      </w:pPr>
      <w:r w:rsidRPr="009F0A70">
        <w:rPr>
          <w:sz w:val="28"/>
          <w:szCs w:val="28"/>
        </w:rPr>
        <w:t>Налоговое администрирование. Основные итоги реформы / Золотарева А., Киреева А., Корниенко Н. ; под ред. Синельникова-Мурылева С. Г. и Трунина И. В.; В 3-х томах. Том 1. Ин-т экономики переход. периода. - М. : ИЭПП, 2008. - 786 с.</w:t>
      </w:r>
    </w:p>
    <w:p w:rsidR="0094496A" w:rsidRPr="009F0A70" w:rsidRDefault="0094496A" w:rsidP="009F0A70">
      <w:pPr>
        <w:pStyle w:val="a3"/>
        <w:numPr>
          <w:ilvl w:val="0"/>
          <w:numId w:val="1"/>
        </w:numPr>
        <w:shd w:val="clear" w:color="auto" w:fill="FFFFFF"/>
        <w:spacing w:before="0" w:beforeAutospacing="0" w:after="0" w:afterAutospacing="0" w:line="360" w:lineRule="auto"/>
        <w:jc w:val="both"/>
        <w:textAlignment w:val="baseline"/>
        <w:rPr>
          <w:sz w:val="28"/>
          <w:szCs w:val="28"/>
        </w:rPr>
      </w:pPr>
      <w:r w:rsidRPr="009F0A70">
        <w:rPr>
          <w:sz w:val="28"/>
          <w:szCs w:val="28"/>
        </w:rPr>
        <w:t>Налоговое право/ Белоусов Д.С.- М.: АйПиЭр Медиа, 2011</w:t>
      </w:r>
    </w:p>
    <w:p w:rsidR="0094496A" w:rsidRPr="009F0A70" w:rsidRDefault="0094496A" w:rsidP="009F0A70">
      <w:pPr>
        <w:pStyle w:val="a3"/>
        <w:numPr>
          <w:ilvl w:val="0"/>
          <w:numId w:val="1"/>
        </w:numPr>
        <w:shd w:val="clear" w:color="auto" w:fill="FFFFFF"/>
        <w:spacing w:before="0" w:beforeAutospacing="0" w:after="0" w:afterAutospacing="0" w:line="360" w:lineRule="auto"/>
        <w:jc w:val="both"/>
        <w:textAlignment w:val="baseline"/>
        <w:rPr>
          <w:sz w:val="28"/>
          <w:szCs w:val="28"/>
        </w:rPr>
      </w:pPr>
      <w:r w:rsidRPr="009F0A70">
        <w:rPr>
          <w:sz w:val="28"/>
          <w:szCs w:val="28"/>
        </w:rPr>
        <w:t>Налоги и налогообложение: учеб. пособие / В.А. Скрипниченко, перераб. и доп. - СПб.: Питер: М.: Издательский дом БИНФА, 2010. - 464 с.</w:t>
      </w:r>
    </w:p>
    <w:p w:rsidR="0094496A" w:rsidRPr="009F0A70" w:rsidRDefault="0094496A" w:rsidP="009F0A70">
      <w:pPr>
        <w:pStyle w:val="a3"/>
        <w:numPr>
          <w:ilvl w:val="0"/>
          <w:numId w:val="1"/>
        </w:numPr>
        <w:shd w:val="clear" w:color="auto" w:fill="FFFFFF"/>
        <w:spacing w:before="0" w:beforeAutospacing="0" w:after="0" w:afterAutospacing="0" w:line="360" w:lineRule="auto"/>
        <w:jc w:val="both"/>
        <w:textAlignment w:val="baseline"/>
        <w:rPr>
          <w:sz w:val="28"/>
          <w:szCs w:val="28"/>
        </w:rPr>
      </w:pPr>
      <w:r w:rsidRPr="009F0A70">
        <w:rPr>
          <w:sz w:val="28"/>
          <w:szCs w:val="28"/>
        </w:rPr>
        <w:t>Т.А. Фролова, М.А. Чефранова Налогообложение предприятия. Таганрог: Изд-во ТТИ ЮФУ, 2011г.</w:t>
      </w:r>
    </w:p>
    <w:p w:rsidR="0094496A" w:rsidRPr="0094496A" w:rsidRDefault="0094496A" w:rsidP="0094496A">
      <w:pPr>
        <w:pStyle w:val="a3"/>
        <w:shd w:val="clear" w:color="auto" w:fill="FFFFFF"/>
        <w:spacing w:before="0" w:beforeAutospacing="0" w:after="0" w:afterAutospacing="0" w:line="360" w:lineRule="auto"/>
        <w:jc w:val="both"/>
        <w:textAlignment w:val="baseline"/>
        <w:rPr>
          <w:sz w:val="28"/>
          <w:szCs w:val="28"/>
        </w:rPr>
      </w:pPr>
    </w:p>
    <w:sectPr w:rsidR="0094496A" w:rsidRPr="0094496A" w:rsidSect="00E60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5B1"/>
    <w:multiLevelType w:val="hybridMultilevel"/>
    <w:tmpl w:val="67AED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047A2C"/>
    <w:multiLevelType w:val="multilevel"/>
    <w:tmpl w:val="C876F8D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CB243C7"/>
    <w:multiLevelType w:val="hybridMultilevel"/>
    <w:tmpl w:val="6BFE6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6A"/>
    <w:rsid w:val="002C2ED5"/>
    <w:rsid w:val="00507AF0"/>
    <w:rsid w:val="007A7212"/>
    <w:rsid w:val="008368CA"/>
    <w:rsid w:val="00907ABE"/>
    <w:rsid w:val="0094496A"/>
    <w:rsid w:val="009F0A70"/>
    <w:rsid w:val="00CF7891"/>
    <w:rsid w:val="00E6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3BF3"/>
  <w15:docId w15:val="{8FF8A35F-595F-48BD-8B35-D1E5D13D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6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44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633">
      <w:bodyDiv w:val="1"/>
      <w:marLeft w:val="0"/>
      <w:marRight w:val="0"/>
      <w:marTop w:val="0"/>
      <w:marBottom w:val="0"/>
      <w:divBdr>
        <w:top w:val="none" w:sz="0" w:space="0" w:color="auto"/>
        <w:left w:val="none" w:sz="0" w:space="0" w:color="auto"/>
        <w:bottom w:val="none" w:sz="0" w:space="0" w:color="auto"/>
        <w:right w:val="none" w:sz="0" w:space="0" w:color="auto"/>
      </w:divBdr>
    </w:div>
    <w:div w:id="901524965">
      <w:bodyDiv w:val="1"/>
      <w:marLeft w:val="0"/>
      <w:marRight w:val="0"/>
      <w:marTop w:val="0"/>
      <w:marBottom w:val="0"/>
      <w:divBdr>
        <w:top w:val="none" w:sz="0" w:space="0" w:color="auto"/>
        <w:left w:val="none" w:sz="0" w:space="0" w:color="auto"/>
        <w:bottom w:val="none" w:sz="0" w:space="0" w:color="auto"/>
        <w:right w:val="none" w:sz="0" w:space="0" w:color="auto"/>
      </w:divBdr>
    </w:div>
    <w:div w:id="9517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RAAN</cp:lastModifiedBy>
  <cp:revision>3</cp:revision>
  <dcterms:created xsi:type="dcterms:W3CDTF">2017-12-19T10:37:00Z</dcterms:created>
  <dcterms:modified xsi:type="dcterms:W3CDTF">2017-12-25T13:10:00Z</dcterms:modified>
</cp:coreProperties>
</file>