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D8" w:rsidRPr="00DC06D8" w:rsidRDefault="00DC06D8" w:rsidP="00DC06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6D8">
        <w:rPr>
          <w:rFonts w:ascii="Times New Roman" w:hAnsi="Times New Roman" w:cs="Times New Roman"/>
          <w:b/>
          <w:sz w:val="32"/>
          <w:szCs w:val="32"/>
        </w:rPr>
        <w:t>НЕГОСУДАРСТВЕННОЕ ОБРАЗОВАТЕЛЬНОЕ УЧРЕЖДЕНИЕ ОРГАНИЗАЦИЯ ВЫСШЕГО ОБРАЗОВАНИЯ «РОССИЙСКАЯ АКАДЕМИЯ АДВОКАТУРЫ И НОТАРИАТА»</w:t>
      </w:r>
    </w:p>
    <w:p w:rsidR="00DC06D8" w:rsidRPr="00DC06D8" w:rsidRDefault="00DC06D8" w:rsidP="00DC06D8">
      <w:pPr>
        <w:rPr>
          <w:rFonts w:ascii="Times New Roman" w:hAnsi="Times New Roman" w:cs="Times New Roman"/>
        </w:rPr>
      </w:pPr>
    </w:p>
    <w:p w:rsidR="00DC06D8" w:rsidRPr="00DC06D8" w:rsidRDefault="00DC06D8" w:rsidP="00DC06D8">
      <w:pPr>
        <w:rPr>
          <w:rFonts w:ascii="Times New Roman" w:hAnsi="Times New Roman" w:cs="Times New Roman"/>
          <w:sz w:val="28"/>
          <w:szCs w:val="28"/>
        </w:rPr>
      </w:pPr>
    </w:p>
    <w:p w:rsidR="00DC06D8" w:rsidRPr="00DC06D8" w:rsidRDefault="00DC06D8" w:rsidP="00DC06D8">
      <w:pPr>
        <w:rPr>
          <w:rFonts w:ascii="Times New Roman" w:hAnsi="Times New Roman" w:cs="Times New Roman"/>
          <w:sz w:val="28"/>
          <w:szCs w:val="28"/>
        </w:rPr>
      </w:pPr>
    </w:p>
    <w:p w:rsidR="00DC06D8" w:rsidRPr="00DC06D8" w:rsidRDefault="00DC06D8" w:rsidP="00DC06D8">
      <w:pPr>
        <w:jc w:val="center"/>
        <w:rPr>
          <w:rFonts w:ascii="Times New Roman" w:hAnsi="Times New Roman" w:cs="Times New Roman"/>
          <w:sz w:val="40"/>
          <w:szCs w:val="40"/>
        </w:rPr>
      </w:pPr>
      <w:r w:rsidRPr="00DC06D8">
        <w:rPr>
          <w:rFonts w:ascii="Times New Roman" w:hAnsi="Times New Roman" w:cs="Times New Roman"/>
          <w:sz w:val="56"/>
          <w:szCs w:val="56"/>
        </w:rPr>
        <w:t xml:space="preserve">Творческое задание </w:t>
      </w:r>
      <w:r w:rsidRPr="00DC06D8">
        <w:rPr>
          <w:rFonts w:ascii="Times New Roman" w:hAnsi="Times New Roman" w:cs="Times New Roman"/>
          <w:sz w:val="56"/>
          <w:szCs w:val="56"/>
        </w:rPr>
        <w:br/>
      </w:r>
      <w:r w:rsidRPr="00DC06D8">
        <w:rPr>
          <w:rFonts w:ascii="Times New Roman" w:hAnsi="Times New Roman" w:cs="Times New Roman"/>
          <w:sz w:val="40"/>
          <w:szCs w:val="40"/>
        </w:rPr>
        <w:t xml:space="preserve">предмет: Актуальные проблемы права </w:t>
      </w:r>
    </w:p>
    <w:p w:rsidR="00DC06D8" w:rsidRPr="00DC06D8" w:rsidRDefault="00DC06D8" w:rsidP="00DC06D8">
      <w:pPr>
        <w:jc w:val="center"/>
        <w:rPr>
          <w:rFonts w:ascii="Times New Roman" w:hAnsi="Times New Roman" w:cs="Times New Roman"/>
          <w:sz w:val="36"/>
          <w:szCs w:val="36"/>
        </w:rPr>
      </w:pPr>
      <w:r w:rsidRPr="00DC06D8">
        <w:rPr>
          <w:rFonts w:ascii="Times New Roman" w:hAnsi="Times New Roman" w:cs="Times New Roman"/>
          <w:sz w:val="36"/>
          <w:szCs w:val="36"/>
        </w:rPr>
        <w:t>на тему: «</w:t>
      </w:r>
      <w:bookmarkStart w:id="0" w:name="_GoBack"/>
      <w:r w:rsidRPr="00DC06D8">
        <w:rPr>
          <w:rFonts w:ascii="Times New Roman" w:hAnsi="Times New Roman" w:cs="Times New Roman"/>
          <w:sz w:val="36"/>
          <w:szCs w:val="36"/>
        </w:rPr>
        <w:t>Проблемы электронного документооборота в современной России</w:t>
      </w:r>
      <w:bookmarkEnd w:id="0"/>
      <w:r w:rsidRPr="00DC06D8">
        <w:rPr>
          <w:rFonts w:ascii="Times New Roman" w:hAnsi="Times New Roman" w:cs="Times New Roman"/>
          <w:sz w:val="36"/>
          <w:szCs w:val="36"/>
        </w:rPr>
        <w:t>»</w:t>
      </w:r>
    </w:p>
    <w:p w:rsidR="00DC06D8" w:rsidRPr="00DC06D8" w:rsidRDefault="00DC06D8" w:rsidP="00DC06D8">
      <w:pPr>
        <w:rPr>
          <w:rFonts w:ascii="Times New Roman" w:hAnsi="Times New Roman" w:cs="Times New Roman"/>
          <w:sz w:val="28"/>
          <w:szCs w:val="28"/>
        </w:rPr>
      </w:pPr>
    </w:p>
    <w:p w:rsidR="00DC06D8" w:rsidRPr="00DC06D8" w:rsidRDefault="00DC06D8" w:rsidP="00DC06D8">
      <w:pPr>
        <w:rPr>
          <w:rFonts w:ascii="Times New Roman" w:hAnsi="Times New Roman" w:cs="Times New Roman"/>
          <w:sz w:val="28"/>
          <w:szCs w:val="28"/>
        </w:rPr>
      </w:pPr>
    </w:p>
    <w:p w:rsidR="00DC06D8" w:rsidRPr="00DC06D8" w:rsidRDefault="00DC06D8" w:rsidP="00DC06D8">
      <w:pPr>
        <w:rPr>
          <w:rFonts w:ascii="Times New Roman" w:hAnsi="Times New Roman" w:cs="Times New Roman"/>
          <w:sz w:val="28"/>
          <w:szCs w:val="28"/>
        </w:rPr>
      </w:pPr>
    </w:p>
    <w:p w:rsidR="00DC06D8" w:rsidRPr="00DC06D8" w:rsidRDefault="00DC06D8" w:rsidP="00DC06D8">
      <w:pPr>
        <w:rPr>
          <w:rFonts w:ascii="Times New Roman" w:hAnsi="Times New Roman" w:cs="Times New Roman"/>
          <w:sz w:val="28"/>
          <w:szCs w:val="28"/>
        </w:rPr>
      </w:pPr>
    </w:p>
    <w:p w:rsidR="00DC06D8" w:rsidRPr="00DC06D8" w:rsidRDefault="00DC06D8" w:rsidP="00DC06D8">
      <w:pPr>
        <w:rPr>
          <w:rFonts w:ascii="Times New Roman" w:hAnsi="Times New Roman" w:cs="Times New Roman"/>
          <w:sz w:val="28"/>
          <w:szCs w:val="28"/>
        </w:rPr>
      </w:pP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  <w:t xml:space="preserve">Выполнил: </w:t>
      </w:r>
    </w:p>
    <w:p w:rsidR="00DC06D8" w:rsidRPr="00DC06D8" w:rsidRDefault="00DC06D8" w:rsidP="00DC06D8">
      <w:pPr>
        <w:rPr>
          <w:rFonts w:ascii="Times New Roman" w:hAnsi="Times New Roman" w:cs="Times New Roman"/>
          <w:sz w:val="28"/>
          <w:szCs w:val="28"/>
        </w:rPr>
      </w:pP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  <w:t xml:space="preserve">Магистрант 1 курса </w:t>
      </w:r>
    </w:p>
    <w:p w:rsidR="00DC06D8" w:rsidRPr="00DC06D8" w:rsidRDefault="00DC06D8" w:rsidP="00DC06D8">
      <w:pPr>
        <w:rPr>
          <w:rFonts w:ascii="Times New Roman" w:hAnsi="Times New Roman" w:cs="Times New Roman"/>
          <w:sz w:val="28"/>
          <w:szCs w:val="28"/>
        </w:rPr>
      </w:pP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  <w:t>Антонникова Александра Сергеевна</w:t>
      </w:r>
    </w:p>
    <w:p w:rsidR="00DC06D8" w:rsidRPr="00DC06D8" w:rsidRDefault="00DC06D8" w:rsidP="00DC06D8">
      <w:pPr>
        <w:rPr>
          <w:rFonts w:ascii="Times New Roman" w:hAnsi="Times New Roman" w:cs="Times New Roman"/>
          <w:sz w:val="28"/>
          <w:szCs w:val="28"/>
        </w:rPr>
      </w:pPr>
    </w:p>
    <w:p w:rsidR="00DC06D8" w:rsidRPr="00DC06D8" w:rsidRDefault="00DC06D8" w:rsidP="00DC06D8">
      <w:pPr>
        <w:rPr>
          <w:rFonts w:ascii="Times New Roman" w:hAnsi="Times New Roman" w:cs="Times New Roman"/>
          <w:sz w:val="28"/>
          <w:szCs w:val="28"/>
        </w:rPr>
      </w:pPr>
    </w:p>
    <w:p w:rsidR="00DC06D8" w:rsidRPr="00DC06D8" w:rsidRDefault="00DC06D8" w:rsidP="00DC06D8">
      <w:pPr>
        <w:rPr>
          <w:rFonts w:ascii="Times New Roman" w:hAnsi="Times New Roman" w:cs="Times New Roman"/>
          <w:sz w:val="28"/>
          <w:szCs w:val="28"/>
        </w:rPr>
      </w:pP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  <w:t>Проверил:</w:t>
      </w:r>
    </w:p>
    <w:p w:rsidR="00DC06D8" w:rsidRPr="00DC06D8" w:rsidRDefault="00DC06D8" w:rsidP="00DC06D8">
      <w:pPr>
        <w:rPr>
          <w:rFonts w:ascii="Times New Roman" w:hAnsi="Times New Roman" w:cs="Times New Roman"/>
          <w:sz w:val="28"/>
          <w:szCs w:val="28"/>
        </w:rPr>
      </w:pP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</w:r>
      <w:r w:rsidRPr="00DC06D8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DC06D8" w:rsidRPr="00DC06D8" w:rsidRDefault="00DC06D8" w:rsidP="00DC0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6D8" w:rsidRDefault="00DC06D8" w:rsidP="00DC0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6D8" w:rsidRPr="00DC06D8" w:rsidRDefault="00DC06D8" w:rsidP="00DC0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6D8" w:rsidRPr="00DC06D8" w:rsidRDefault="00DC06D8" w:rsidP="00DC0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6D8">
        <w:rPr>
          <w:rFonts w:ascii="Times New Roman" w:hAnsi="Times New Roman" w:cs="Times New Roman"/>
          <w:sz w:val="28"/>
          <w:szCs w:val="28"/>
        </w:rPr>
        <w:t>Москва, 2017</w:t>
      </w:r>
    </w:p>
    <w:p w:rsidR="00DC06D8" w:rsidRDefault="00DC06D8" w:rsidP="00DC06D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06D8" w:rsidRPr="00487C39" w:rsidRDefault="00DC06D8" w:rsidP="00DC06D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Широкое внедрение компьютерной техники во все сферы деятельности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привело к изменениям в обществе, пожалуй, не меньшим, чем промышленная революция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XIX в. За несколько десятилетий ЭВМ превратились из чисто "вычислительных"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машин в мощные системы по обработке, хранению, передаче информации.</w:t>
      </w:r>
    </w:p>
    <w:p w:rsidR="00DC06D8" w:rsidRPr="00487C39" w:rsidRDefault="00DC06D8" w:rsidP="00DC06D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В результате создания глобальных компьютерных сетей произошел настоящий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переворот в области передачи и распространения информации.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 удаленного доступа стали проводиться торги, участники которых имеют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возможность совершать сделки, не покидая своего офиса. Поручения о переводе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денег могут передаваться в банк в виде компьютерных данных за считанные секунды.</w:t>
      </w:r>
    </w:p>
    <w:p w:rsidR="00DC06D8" w:rsidRPr="00487C39" w:rsidRDefault="00DC06D8" w:rsidP="00DC06D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заключить договор в письменной форме, уже необязательно писать его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бумаге и заверять подписью и печатью - достаточно заверить компьютерный файл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текстом договора электронной цифровой подписью и направить его по телекоммуникационным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каналам партнеру.</w:t>
      </w:r>
    </w:p>
    <w:p w:rsidR="00DC06D8" w:rsidRPr="00487C39" w:rsidRDefault="00DC06D8" w:rsidP="00DC06D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Именно компьютеризация информационной деятельности помогла человечеству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существенно ускорить процессы обработки, поиска, передачи информации, повысить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надежность хранения больших ее массивов и тем самым преодолеть так называемый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"второй информационный барьер".</w:t>
      </w:r>
    </w:p>
    <w:p w:rsidR="00DC06D8" w:rsidRDefault="00DC06D8" w:rsidP="00DC06D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Вместе с тем компьютеризация привела к возникновению целого ряда проблем,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том числе и правовых.</w:t>
      </w:r>
    </w:p>
    <w:p w:rsidR="00DC06D8" w:rsidRPr="00DC06D8" w:rsidRDefault="00DC06D8" w:rsidP="00DC06D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делопроизводство находится на стадии развития. С применением новейших достижений в сфере коммуникаций таких как телефон, интернет, факс для усовершенствования делопроизводства, привело к снижению излишних документов и затрат труда на множество видов работ с документацией, повысилась оперативность, экономичность, надежность и в </w:t>
      </w: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общем организация управленческого труда, культура работы в коллективе, также возможность использования в будущем информации, зафиксированной в документах.</w:t>
      </w:r>
    </w:p>
    <w:p w:rsidR="00DC06D8" w:rsidRPr="00DC06D8" w:rsidRDefault="00DC06D8" w:rsidP="00DC06D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развития информационного общества Российской Федерации, утвержденная Президентом РФ 7 февраля 2008 года, предусматривает повышение эффективности государственного управления. Среди наиболее важных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решить, названы следующие</w:t>
      </w: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06D8" w:rsidRPr="00DC06D8" w:rsidRDefault="00DC06D8" w:rsidP="00DC06D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эффективного межведомственного и межрегионального информационного обмена;</w:t>
      </w:r>
    </w:p>
    <w:p w:rsidR="00DC06D8" w:rsidRPr="00DC06D8" w:rsidRDefault="00DC06D8" w:rsidP="00DC06D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государственных информационных систем и ресурсов;</w:t>
      </w:r>
    </w:p>
    <w:p w:rsidR="00DC06D8" w:rsidRPr="00DC06D8" w:rsidRDefault="00DC06D8" w:rsidP="00DC06D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объемов и качества государственных услуг, предоставляемых организациям и гражданам в электронном виде;</w:t>
      </w:r>
    </w:p>
    <w:p w:rsidR="00DC06D8" w:rsidRPr="00DC06D8" w:rsidRDefault="00DC06D8" w:rsidP="00DC06D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нормативно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правовой базы.</w:t>
      </w:r>
    </w:p>
    <w:p w:rsidR="00DC06D8" w:rsidRPr="00DC06D8" w:rsidRDefault="00DC06D8" w:rsidP="00DC06D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контрольных значений показателей развития информационного общества в Российской Федерации на конец 2015 года, доля электронного документооборота между органами государственной власти должно будет составить 70%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 объеме документооборота</w:t>
      </w: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это без кардинального изменения отношения к делопроизводству невозможно.</w:t>
      </w:r>
    </w:p>
    <w:p w:rsidR="00DC06D8" w:rsidRPr="00DC06D8" w:rsidRDefault="00DC06D8" w:rsidP="00DC06D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 проблемам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занимались российские ученые</w:t>
      </w: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6D8" w:rsidRPr="00DC06D8" w:rsidRDefault="00DC06D8" w:rsidP="00DC06D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времени практически во всех государственных учреждениях распространены особенности работы с электронными документами. Так к примеру, порядок работы с электронными документами в Росстате регламентируется Федеральным законом от 6 апреля 2011 года №63-ФЗ «Об электронной подписи», федеральный закон от 2 мая 2006 года №59-ФЗ «О порядке рассмотрения обращений граждан РФ», постановлением Правительства Российской Федерации от 15 июня 2009 года №477 «Об утверждении правил делопроизводства в федеральных органах исполнительной власти», постановлением Правительства Российской </w:t>
      </w: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 от 22 сентября 2009 года №754 «Об утверждении Положения о системе межведомственного электронного документооборота», Регламентом обмена документами в электронном виде между органами государственной власти Российской Федерации с использованием межведомственного электронного документооборота, утвержденный заместителем директора ФСО России – руководителем Спецсвязи </w:t>
      </w:r>
      <w:proofErr w:type="spellStart"/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ФСО</w:t>
      </w:r>
      <w:proofErr w:type="spellEnd"/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11.11. 2011 года, Регламентом Росстата.</w:t>
      </w:r>
    </w:p>
    <w:p w:rsidR="00DC06D8" w:rsidRPr="00DC06D8" w:rsidRDefault="00DC06D8" w:rsidP="00DC06D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электронного документооборота государственного и муниципального управления строится на основе постановления Правительства РФ от 22.09.2009 N 754 (ред. от 06.04.2013) « Об утверждении Положения о системе межведомственного электронного документооборота».</w:t>
      </w:r>
    </w:p>
    <w:p w:rsidR="00DC06D8" w:rsidRPr="00DC06D8" w:rsidRDefault="00DC06D8" w:rsidP="00DC06D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 можно сделать вывод о том, что все эти перечисленные нормативно- правовые акты несут в себе много положительного как, освобождение от ручной волокиты, юридическая значимость электронных документов, также определенные стандарты в области делопроизводства и документооборота, что облегчает работу с документацией, </w:t>
      </w:r>
      <w:proofErr w:type="spellStart"/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автоматизированность</w:t>
      </w:r>
      <w:proofErr w:type="spellEnd"/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оперативность предоставления необходимой документации. Все эти перечисленные положительные моменты безусловно радуют, но все же есть помимо положительных моментов и ряд </w:t>
      </w:r>
      <w:proofErr w:type="gramStart"/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отрицательных например</w:t>
      </w:r>
      <w:proofErr w:type="gramEnd"/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как:</w:t>
      </w:r>
    </w:p>
    <w:p w:rsidR="00DC06D8" w:rsidRPr="00DC06D8" w:rsidRDefault="00DC06D8" w:rsidP="00DC06D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сбои при передаче определенных электронных документов (перегруженность);</w:t>
      </w:r>
    </w:p>
    <w:p w:rsidR="00DC06D8" w:rsidRPr="00DC06D8" w:rsidRDefault="00DC06D8" w:rsidP="00DC06D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развитие информационных технологий в области управления;</w:t>
      </w:r>
    </w:p>
    <w:p w:rsidR="00DC06D8" w:rsidRPr="00DC06D8" w:rsidRDefault="00DC06D8" w:rsidP="00DC06D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неготовность многих организаций к применению эффективных технологий управления;</w:t>
      </w:r>
    </w:p>
    <w:p w:rsidR="00DC06D8" w:rsidRPr="00DC06D8" w:rsidRDefault="00DC06D8" w:rsidP="00DC06D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уровень подготовки кадров в области информационных технологий и многие др.</w:t>
      </w:r>
    </w:p>
    <w:p w:rsidR="00DC06D8" w:rsidRPr="00DC06D8" w:rsidRDefault="00DC06D8" w:rsidP="00DC06D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Делая вывод вышеперечисленным проблемам можно предложить несколько путей совершенствования системы электронного документооборота:</w:t>
      </w:r>
    </w:p>
    <w:p w:rsidR="00DC06D8" w:rsidRPr="00DC06D8" w:rsidRDefault="00DC06D8" w:rsidP="00DC0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определенные программные продукты, высококачественные оборудования именно отечественного производства и распространение их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рубежом;</w:t>
      </w:r>
    </w:p>
    <w:p w:rsidR="00DC06D8" w:rsidRPr="00DC06D8" w:rsidRDefault="00DC06D8" w:rsidP="00DC0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единую базу информационных и коммуникационных систем между федеральными органами государственной власти, органами власти субъектов Российской Федерации и органами местного самоуправления;</w:t>
      </w:r>
    </w:p>
    <w:p w:rsidR="00DC06D8" w:rsidRPr="00DC06D8" w:rsidRDefault="00DC06D8" w:rsidP="00DC0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подготовки кадров в области информационных технологий, получать дополнительное профессиональное образование в этой сфере и многое другое;</w:t>
      </w:r>
    </w:p>
    <w:p w:rsidR="00DC06D8" w:rsidRPr="00DC06D8" w:rsidRDefault="00DC06D8" w:rsidP="00DC0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обеспечения доступа граждан и организаций к информации о деятельности государственных органов и органов местного самоуправления.</w:t>
      </w:r>
    </w:p>
    <w:p w:rsidR="00DC06D8" w:rsidRPr="00DC06D8" w:rsidRDefault="00DC06D8" w:rsidP="00DC06D8">
      <w:pPr>
        <w:shd w:val="clear" w:color="auto" w:fill="FFFFFF"/>
        <w:spacing w:before="502" w:after="25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06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литературы</w:t>
      </w:r>
    </w:p>
    <w:p w:rsidR="00DC06D8" w:rsidRPr="00DC06D8" w:rsidRDefault="00DC06D8" w:rsidP="00DC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«Об электронной подписи» федеральный закон от 6 апреля 2011года №63(ред. от 01.07.2015) [Электронный ресурс]:// СПС Консультант Плюс;</w:t>
      </w:r>
    </w:p>
    <w:p w:rsidR="00DC06D8" w:rsidRPr="00DC06D8" w:rsidRDefault="00DC06D8" w:rsidP="00DC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Организация работы с документами: Учебник/ </w:t>
      </w:r>
      <w:proofErr w:type="spellStart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В.А</w:t>
      </w:r>
      <w:proofErr w:type="spell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Кудряев</w:t>
      </w:r>
      <w:proofErr w:type="spell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др.- М.: </w:t>
      </w:r>
      <w:proofErr w:type="gramStart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ИНФА- М</w:t>
      </w:r>
      <w:proofErr w:type="gram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2013- 591 с.;</w:t>
      </w:r>
    </w:p>
    <w:p w:rsidR="00DC06D8" w:rsidRPr="00DC06D8" w:rsidRDefault="00DC06D8" w:rsidP="00DC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Документирование управленческой деятельности в органах государственной власти и местного самоуправления / Колесник Е.Н. – </w:t>
      </w:r>
      <w:proofErr w:type="spellStart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УрАГС</w:t>
      </w:r>
      <w:proofErr w:type="spell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Екатеринбург,2010- 176 с.;</w:t>
      </w:r>
    </w:p>
    <w:p w:rsidR="00DC06D8" w:rsidRPr="00DC06D8" w:rsidRDefault="00DC06D8" w:rsidP="00DC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Совершенствование информационной политики Российской Федерации / </w:t>
      </w:r>
      <w:proofErr w:type="spellStart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Гарифуллина</w:t>
      </w:r>
      <w:proofErr w:type="spell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А.Ф</w:t>
      </w:r>
      <w:proofErr w:type="spell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., </w:t>
      </w:r>
      <w:proofErr w:type="spellStart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Тимиргалина</w:t>
      </w:r>
      <w:proofErr w:type="spell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В.В</w:t>
      </w:r>
      <w:proofErr w:type="spell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NovaInfo.Ru</w:t>
      </w:r>
      <w:proofErr w:type="spell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2015. Т. 1. № 30. С. 386-388.</w:t>
      </w:r>
    </w:p>
    <w:p w:rsidR="00DC06D8" w:rsidRPr="00DC06D8" w:rsidRDefault="00DC06D8" w:rsidP="00DC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Роль информационных технологий в государственном и муниципальном управлении: Журнал NOVAINFO.RU / </w:t>
      </w:r>
      <w:proofErr w:type="spellStart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А.Ф</w:t>
      </w:r>
      <w:proofErr w:type="spell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Гарифуллина</w:t>
      </w:r>
      <w:proofErr w:type="spell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А.Р</w:t>
      </w:r>
      <w:proofErr w:type="spell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Миннегулова</w:t>
      </w:r>
      <w:proofErr w:type="spell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2015- 6-8 с.;</w:t>
      </w:r>
    </w:p>
    <w:p w:rsidR="00DC06D8" w:rsidRDefault="00DC06D8" w:rsidP="00DC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Стратегия развития информационного общества в Российской Федерации (утв. Президентом РФ 07.02.2008 г. №Пр-212)/ [Электронный ресурс]:// СПС «Консультант ПЛЮС»;</w:t>
      </w:r>
    </w:p>
    <w:p w:rsidR="00DC06D8" w:rsidRPr="00DC06D8" w:rsidRDefault="00DC06D8" w:rsidP="00DC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 Об утверждении Положения о системе межведомственного электронного документооборота» Постановление Правительства </w:t>
      </w:r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РФ от 22.09.2009 N 754 (ред. от 06.04.2013) [Электронный ресурс]:// СПС Консультант Плюс</w:t>
      </w:r>
    </w:p>
    <w:p w:rsidR="00DC06D8" w:rsidRPr="00DC06D8" w:rsidRDefault="00DC06D8" w:rsidP="00DC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ГОСУДАРСТВЕННАЯ АГРАРНАЯ ПОЛИТИКА В СИСТЕМЕ АГРАРНОГО ПРОИЗВОДСТВА: ПРОБЛЕМЫ «ПРИЗЕМЛЕНИЯ» </w:t>
      </w:r>
      <w:proofErr w:type="spellStart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Ханнанова</w:t>
      </w:r>
      <w:proofErr w:type="spell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Т.Р.Право</w:t>
      </w:r>
      <w:proofErr w:type="spellEnd"/>
      <w:r w:rsidRPr="00DC06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политика. 2014. № 2. С. 153-160.</w:t>
      </w:r>
    </w:p>
    <w:p w:rsidR="00EB143D" w:rsidRDefault="00742C51"/>
    <w:sectPr w:rsidR="00EB143D" w:rsidSect="0036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D41"/>
    <w:multiLevelType w:val="multilevel"/>
    <w:tmpl w:val="BE0E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C4DB9"/>
    <w:multiLevelType w:val="multilevel"/>
    <w:tmpl w:val="ED68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0281E"/>
    <w:multiLevelType w:val="multilevel"/>
    <w:tmpl w:val="9BC4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404E5"/>
    <w:multiLevelType w:val="multilevel"/>
    <w:tmpl w:val="D502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D69E4"/>
    <w:multiLevelType w:val="multilevel"/>
    <w:tmpl w:val="370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D8"/>
    <w:rsid w:val="0036219A"/>
    <w:rsid w:val="00742C51"/>
    <w:rsid w:val="007A7212"/>
    <w:rsid w:val="008368CA"/>
    <w:rsid w:val="00D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04D1C-8FA6-477E-B26C-974C2EFE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9A"/>
  </w:style>
  <w:style w:type="paragraph" w:styleId="2">
    <w:name w:val="heading 2"/>
    <w:basedOn w:val="a"/>
    <w:link w:val="20"/>
    <w:uiPriority w:val="9"/>
    <w:qFormat/>
    <w:rsid w:val="00DC0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RAAN</cp:lastModifiedBy>
  <cp:revision>2</cp:revision>
  <dcterms:created xsi:type="dcterms:W3CDTF">2017-12-25T13:14:00Z</dcterms:created>
  <dcterms:modified xsi:type="dcterms:W3CDTF">2017-12-25T13:14:00Z</dcterms:modified>
</cp:coreProperties>
</file>