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E3" w:rsidRPr="00600FA2" w:rsidRDefault="00C246E3" w:rsidP="0060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18 декабря </w:t>
      </w:r>
      <w:r w:rsidRPr="00600FA2">
        <w:rPr>
          <w:b/>
          <w:sz w:val="28"/>
          <w:szCs w:val="28"/>
          <w:lang w:val="ru-RU"/>
        </w:rPr>
        <w:t>2019г., г. Москва</w:t>
      </w:r>
    </w:p>
    <w:p w:rsidR="00C246E3" w:rsidRPr="00600FA2" w:rsidRDefault="00C246E3" w:rsidP="00600FA2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00FA2">
        <w:rPr>
          <w:rFonts w:ascii="Times New Roman" w:hAnsi="Times New Roman"/>
          <w:b/>
          <w:sz w:val="28"/>
          <w:szCs w:val="28"/>
          <w:shd w:val="clear" w:color="auto" w:fill="FFFFFF"/>
        </w:rPr>
        <w:t>Программа семинара</w:t>
      </w:r>
    </w:p>
    <w:p w:rsidR="00C246E3" w:rsidRPr="00600FA2" w:rsidRDefault="00C246E3" w:rsidP="00600FA2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00FA2">
        <w:rPr>
          <w:b/>
          <w:sz w:val="28"/>
          <w:szCs w:val="28"/>
          <w:shd w:val="clear" w:color="auto" w:fill="FFFFFF"/>
        </w:rPr>
        <w:t>Платежи за землю и недвижимость.</w:t>
      </w:r>
    </w:p>
    <w:p w:rsidR="00C246E3" w:rsidRPr="00600FA2" w:rsidRDefault="00C246E3" w:rsidP="00600FA2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00FA2">
        <w:rPr>
          <w:sz w:val="28"/>
          <w:szCs w:val="28"/>
          <w:shd w:val="clear" w:color="auto" w:fill="FFFFFF"/>
        </w:rPr>
        <w:t>1. Виды обязательных платежей за землю и недвижимость.</w:t>
      </w:r>
    </w:p>
    <w:p w:rsidR="00C246E3" w:rsidRPr="00600FA2" w:rsidRDefault="00C246E3" w:rsidP="00600FA2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00FA2">
        <w:rPr>
          <w:sz w:val="28"/>
          <w:szCs w:val="28"/>
          <w:shd w:val="clear" w:color="auto" w:fill="FFFFFF"/>
        </w:rPr>
        <w:t>2. Способы снижения платежей: новеллы законодательства и практические рекомендации</w:t>
      </w:r>
      <w:r w:rsidRPr="00600FA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246E3" w:rsidRPr="00600FA2" w:rsidRDefault="00C246E3" w:rsidP="00600FA2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00FA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600FA2">
        <w:rPr>
          <w:sz w:val="28"/>
          <w:szCs w:val="28"/>
          <w:shd w:val="clear" w:color="auto" w:fill="FFFFFF"/>
        </w:rPr>
        <w:t>.1. Кадастровая оценка: проведение и оспаривание.</w:t>
      </w:r>
    </w:p>
    <w:p w:rsidR="00C246E3" w:rsidRPr="00600FA2" w:rsidRDefault="00C246E3" w:rsidP="00600FA2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  <w:shd w:val="clear" w:color="auto" w:fill="FFFFFF"/>
        </w:rPr>
      </w:pPr>
      <w:r w:rsidRPr="00600FA2">
        <w:rPr>
          <w:sz w:val="28"/>
          <w:szCs w:val="28"/>
          <w:shd w:val="clear" w:color="auto" w:fill="FFFFFF"/>
        </w:rPr>
        <w:t>2.2. Другие способы уменьшения платежей.</w:t>
      </w:r>
    </w:p>
    <w:p w:rsidR="00C246E3" w:rsidRPr="00600FA2" w:rsidRDefault="00C246E3" w:rsidP="00DE3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60"/>
        <w:rPr>
          <w:i/>
          <w:shd w:val="clear" w:color="auto" w:fill="FFFFFF"/>
          <w:lang w:val="ru-RU"/>
        </w:rPr>
      </w:pPr>
      <w:r w:rsidRPr="00600FA2">
        <w:rPr>
          <w:bCs/>
          <w:i/>
          <w:sz w:val="28"/>
          <w:szCs w:val="28"/>
          <w:shd w:val="clear" w:color="auto" w:fill="FFFFFF"/>
          <w:lang w:val="ru-RU"/>
        </w:rPr>
        <w:t>Лектор</w:t>
      </w:r>
      <w:r w:rsidRPr="00600FA2">
        <w:rPr>
          <w:b/>
          <w:bCs/>
          <w:i/>
          <w:sz w:val="28"/>
          <w:szCs w:val="28"/>
          <w:shd w:val="clear" w:color="auto" w:fill="FFFFFF"/>
          <w:lang w:val="ru-RU"/>
        </w:rPr>
        <w:t>:</w:t>
      </w:r>
      <w:r w:rsidRPr="00600FA2">
        <w:rPr>
          <w:i/>
          <w:sz w:val="28"/>
          <w:szCs w:val="28"/>
          <w:shd w:val="clear" w:color="auto" w:fill="FFFFFF"/>
          <w:lang w:val="ru-RU"/>
        </w:rPr>
        <w:t xml:space="preserve"> Третьякова Дарья Владимировна адвокат, магистр частного права (РШЧП), автор книги «Кадастровая стоимость и обязательные платежи за землю и недвижимость». Опыт работы в сфере недвижимости – 8 лет</w:t>
      </w:r>
      <w:r w:rsidRPr="00600FA2">
        <w:rPr>
          <w:i/>
          <w:shd w:val="clear" w:color="auto" w:fill="FFFFFF"/>
          <w:lang w:val="ru-RU"/>
        </w:rPr>
        <w:t>.</w:t>
      </w:r>
    </w:p>
    <w:p w:rsidR="00C246E3" w:rsidRPr="00600FA2" w:rsidRDefault="00C246E3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sectPr w:rsidR="00C246E3" w:rsidRPr="00600FA2" w:rsidSect="003B284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E3" w:rsidRDefault="00C246E3" w:rsidP="003B2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246E3" w:rsidRDefault="00C246E3" w:rsidP="003B2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E3" w:rsidRDefault="00C246E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E3" w:rsidRDefault="00C246E3" w:rsidP="003B2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246E3" w:rsidRDefault="00C246E3" w:rsidP="003B2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E3" w:rsidRDefault="00C246E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3C8"/>
    <w:multiLevelType w:val="hybridMultilevel"/>
    <w:tmpl w:val="FFFFFFFF"/>
    <w:styleLink w:val="a"/>
    <w:lvl w:ilvl="0" w:tplc="E99464B4">
      <w:start w:val="1"/>
      <w:numFmt w:val="decimal"/>
      <w:lvlText w:val="%1."/>
      <w:lvlJc w:val="left"/>
      <w:pPr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0821B2A">
      <w:start w:val="1"/>
      <w:numFmt w:val="decimal"/>
      <w:lvlText w:val="%2."/>
      <w:lvlJc w:val="left"/>
      <w:pPr>
        <w:ind w:left="8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E287C0">
      <w:start w:val="1"/>
      <w:numFmt w:val="decimal"/>
      <w:lvlText w:val="%3."/>
      <w:lvlJc w:val="left"/>
      <w:pPr>
        <w:ind w:left="117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1D296C0">
      <w:start w:val="1"/>
      <w:numFmt w:val="decimal"/>
      <w:lvlText w:val="%4."/>
      <w:lvlJc w:val="left"/>
      <w:pPr>
        <w:ind w:left="153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B82CEA8">
      <w:start w:val="1"/>
      <w:numFmt w:val="decimal"/>
      <w:lvlText w:val="%5."/>
      <w:lvlJc w:val="left"/>
      <w:pPr>
        <w:ind w:left="189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9DE5456">
      <w:start w:val="1"/>
      <w:numFmt w:val="decimal"/>
      <w:lvlText w:val="%6."/>
      <w:lvlJc w:val="left"/>
      <w:pPr>
        <w:ind w:left="225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A52630A">
      <w:start w:val="1"/>
      <w:numFmt w:val="decimal"/>
      <w:lvlText w:val="%7."/>
      <w:lvlJc w:val="left"/>
      <w:pPr>
        <w:ind w:left="26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20EEFD4">
      <w:start w:val="1"/>
      <w:numFmt w:val="decimal"/>
      <w:lvlText w:val="%8."/>
      <w:lvlJc w:val="left"/>
      <w:pPr>
        <w:ind w:left="297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E4043A6">
      <w:start w:val="1"/>
      <w:numFmt w:val="decimal"/>
      <w:lvlText w:val="%9."/>
      <w:lvlJc w:val="left"/>
      <w:pPr>
        <w:ind w:left="333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6177706A"/>
    <w:multiLevelType w:val="hybridMultilevel"/>
    <w:tmpl w:val="FFFFFFFF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844"/>
    <w:rsid w:val="003B2844"/>
    <w:rsid w:val="0052634D"/>
    <w:rsid w:val="00600FA2"/>
    <w:rsid w:val="00602242"/>
    <w:rsid w:val="00627061"/>
    <w:rsid w:val="00793813"/>
    <w:rsid w:val="007A6924"/>
    <w:rsid w:val="00BD6280"/>
    <w:rsid w:val="00C246E3"/>
    <w:rsid w:val="00D33F6B"/>
    <w:rsid w:val="00D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2844"/>
    <w:rPr>
      <w:rFonts w:cs="Times New Roman"/>
      <w:u w:val="single"/>
    </w:rPr>
  </w:style>
  <w:style w:type="paragraph" w:customStyle="1" w:styleId="a0">
    <w:name w:val="По умолчанию"/>
    <w:uiPriority w:val="99"/>
    <w:rsid w:val="003B28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numbering" w:customStyle="1" w:styleId="a">
    <w:name w:val="С числами"/>
    <w:rsid w:val="0040126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77</Words>
  <Characters>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2019-12-10T10:17:00Z</dcterms:created>
  <dcterms:modified xsi:type="dcterms:W3CDTF">2019-12-10T11:57:00Z</dcterms:modified>
</cp:coreProperties>
</file>