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0" w:rsidRDefault="00E40EB0" w:rsidP="00E40E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28 ноября 2020г., г. Москва</w:t>
      </w:r>
    </w:p>
    <w:p w:rsidR="00AC343D" w:rsidRPr="00FD51DE" w:rsidRDefault="00AC343D" w:rsidP="00AC343D">
      <w:pPr>
        <w:spacing w:line="276" w:lineRule="auto"/>
        <w:jc w:val="center"/>
        <w:rPr>
          <w:sz w:val="28"/>
          <w:szCs w:val="28"/>
        </w:rPr>
      </w:pPr>
      <w:r w:rsidRPr="00FD51DE">
        <w:rPr>
          <w:sz w:val="28"/>
          <w:szCs w:val="28"/>
        </w:rPr>
        <w:t>С 10:00 до 16:00</w:t>
      </w:r>
    </w:p>
    <w:p w:rsidR="00AC343D" w:rsidRPr="00AC343D" w:rsidRDefault="00AC343D" w:rsidP="00AC343D">
      <w:pPr>
        <w:spacing w:line="276" w:lineRule="auto"/>
        <w:jc w:val="center"/>
        <w:rPr>
          <w:sz w:val="28"/>
          <w:szCs w:val="28"/>
        </w:rPr>
      </w:pPr>
      <w:r w:rsidRPr="00FD51DE">
        <w:rPr>
          <w:sz w:val="28"/>
          <w:szCs w:val="28"/>
        </w:rPr>
        <w:t xml:space="preserve">Видеоконференция на платформе </w:t>
      </w:r>
      <w:proofErr w:type="spellStart"/>
      <w:r>
        <w:rPr>
          <w:sz w:val="28"/>
          <w:szCs w:val="28"/>
        </w:rPr>
        <w:t>ZOOM</w:t>
      </w:r>
      <w:proofErr w:type="spellEnd"/>
    </w:p>
    <w:p w:rsidR="00E40EB0" w:rsidRDefault="00E40EB0" w:rsidP="00E40EB0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Программа видеоконференции</w:t>
      </w:r>
    </w:p>
    <w:p w:rsidR="00495787" w:rsidRDefault="00495787" w:rsidP="00495787">
      <w:pPr>
        <w:pStyle w:val="a3"/>
        <w:spacing w:after="165" w:afterAutospacing="0"/>
        <w:jc w:val="both"/>
      </w:pPr>
      <w:proofErr w:type="gramStart"/>
      <w:r>
        <w:rPr>
          <w:sz w:val="28"/>
          <w:szCs w:val="28"/>
        </w:rPr>
        <w:t xml:space="preserve">Ведущий:  </w:t>
      </w:r>
      <w:proofErr w:type="spellStart"/>
      <w:r>
        <w:rPr>
          <w:b/>
          <w:bCs/>
          <w:i/>
          <w:iCs/>
          <w:sz w:val="28"/>
          <w:szCs w:val="28"/>
        </w:rPr>
        <w:t>БУКАЛЕРОВА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ЛЮДМИЛА АЛЕКСАНДРОВНА, </w:t>
      </w:r>
    </w:p>
    <w:p w:rsidR="00E40EB0" w:rsidRPr="00495787" w:rsidRDefault="00495787" w:rsidP="00495787">
      <w:pPr>
        <w:pStyle w:val="a3"/>
        <w:spacing w:after="165" w:afterAutospacing="0"/>
        <w:jc w:val="both"/>
      </w:pPr>
      <w:proofErr w:type="spellStart"/>
      <w:r>
        <w:rPr>
          <w:b/>
          <w:bCs/>
          <w:i/>
          <w:iCs/>
          <w:sz w:val="28"/>
          <w:szCs w:val="28"/>
        </w:rPr>
        <w:t>д.ю.н</w:t>
      </w:r>
      <w:proofErr w:type="spellEnd"/>
      <w:r>
        <w:rPr>
          <w:b/>
          <w:bCs/>
          <w:i/>
          <w:iCs/>
          <w:sz w:val="28"/>
          <w:szCs w:val="28"/>
        </w:rPr>
        <w:t xml:space="preserve">., профессор, зав. кафедрой уголовного права, уголовного процесса и </w:t>
      </w:r>
      <w:proofErr w:type="gramStart"/>
      <w:r>
        <w:rPr>
          <w:b/>
          <w:bCs/>
          <w:i/>
          <w:iCs/>
          <w:sz w:val="28"/>
          <w:szCs w:val="28"/>
        </w:rPr>
        <w:t xml:space="preserve">криминалистики  </w:t>
      </w:r>
      <w:proofErr w:type="spellStart"/>
      <w:r>
        <w:rPr>
          <w:b/>
          <w:bCs/>
          <w:i/>
          <w:iCs/>
          <w:sz w:val="28"/>
          <w:szCs w:val="28"/>
        </w:rPr>
        <w:t>РУДН</w:t>
      </w:r>
      <w:proofErr w:type="spellEnd"/>
      <w:proofErr w:type="gramEnd"/>
    </w:p>
    <w:p w:rsidR="00495787" w:rsidRDefault="00495787" w:rsidP="00495787">
      <w:pPr>
        <w:pStyle w:val="a3"/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«ПРОБЛЕМНЫЕ ВОПРОСЫ КВАЛИФИКАЦИИ ЛЕГАЛИЗАЦИИ (ОТМЫВАНИЯ) ПРЕСТУПНЫХ ДОХОДОВ».</w:t>
      </w:r>
    </w:p>
    <w:p w:rsidR="00495787" w:rsidRPr="00495787" w:rsidRDefault="00495787" w:rsidP="00495787">
      <w:pPr>
        <w:pStyle w:val="a3"/>
        <w:jc w:val="both"/>
      </w:pPr>
      <w:r w:rsidRPr="00495787">
        <w:rPr>
          <w:bCs/>
          <w:sz w:val="28"/>
          <w:szCs w:val="28"/>
        </w:rPr>
        <w:t>Вопросы для обсуждения:</w:t>
      </w:r>
    </w:p>
    <w:p w:rsidR="00495787" w:rsidRPr="00AC343D" w:rsidRDefault="00495787" w:rsidP="00495787">
      <w:pPr>
        <w:pStyle w:val="a3"/>
        <w:jc w:val="both"/>
        <w:rPr>
          <w:b/>
          <w:i/>
        </w:rPr>
      </w:pPr>
      <w:r w:rsidRPr="00AC343D">
        <w:rPr>
          <w:b/>
          <w:bCs/>
          <w:i/>
          <w:sz w:val="28"/>
          <w:szCs w:val="28"/>
        </w:rPr>
        <w:t xml:space="preserve">- Положения Постановления Пленума Верховного суда РФ от 7 июля 2015 г. № 32 «О судебной практике по делам о легализации (отмывании) денежных средств или иного имущества, </w:t>
      </w:r>
      <w:proofErr w:type="spellStart"/>
      <w:r w:rsidRPr="00AC343D">
        <w:rPr>
          <w:b/>
          <w:bCs/>
          <w:i/>
          <w:sz w:val="28"/>
          <w:szCs w:val="28"/>
        </w:rPr>
        <w:t>приобретенных</w:t>
      </w:r>
      <w:proofErr w:type="spellEnd"/>
      <w:r w:rsidRPr="00AC343D">
        <w:rPr>
          <w:b/>
          <w:bCs/>
          <w:i/>
          <w:sz w:val="28"/>
          <w:szCs w:val="28"/>
        </w:rPr>
        <w:t xml:space="preserve"> преступным </w:t>
      </w:r>
      <w:proofErr w:type="spellStart"/>
      <w:r w:rsidRPr="00AC343D">
        <w:rPr>
          <w:b/>
          <w:bCs/>
          <w:i/>
          <w:sz w:val="28"/>
          <w:szCs w:val="28"/>
        </w:rPr>
        <w:t>путем</w:t>
      </w:r>
      <w:proofErr w:type="spellEnd"/>
      <w:r w:rsidRPr="00AC343D">
        <w:rPr>
          <w:b/>
          <w:bCs/>
          <w:i/>
          <w:sz w:val="28"/>
          <w:szCs w:val="28"/>
        </w:rPr>
        <w:t xml:space="preserve">, и о приобретении или сбыте имущества, заведомо добытого преступным </w:t>
      </w:r>
      <w:proofErr w:type="spellStart"/>
      <w:r w:rsidRPr="00AC343D">
        <w:rPr>
          <w:b/>
          <w:bCs/>
          <w:i/>
          <w:sz w:val="28"/>
          <w:szCs w:val="28"/>
        </w:rPr>
        <w:t>путем</w:t>
      </w:r>
      <w:proofErr w:type="spellEnd"/>
      <w:r w:rsidRPr="00AC343D">
        <w:rPr>
          <w:b/>
          <w:bCs/>
          <w:i/>
          <w:sz w:val="28"/>
          <w:szCs w:val="28"/>
        </w:rPr>
        <w:t>»;</w:t>
      </w:r>
    </w:p>
    <w:p w:rsidR="00495787" w:rsidRPr="00AC343D" w:rsidRDefault="00495787" w:rsidP="00495787">
      <w:pPr>
        <w:pStyle w:val="a3"/>
        <w:jc w:val="both"/>
        <w:rPr>
          <w:b/>
          <w:i/>
        </w:rPr>
      </w:pPr>
      <w:r w:rsidRPr="00AC343D">
        <w:rPr>
          <w:b/>
          <w:bCs/>
          <w:i/>
          <w:sz w:val="28"/>
          <w:szCs w:val="28"/>
        </w:rPr>
        <w:t>- Понятие и определение признаков легализации (отмывания) преступных доходов;</w:t>
      </w:r>
    </w:p>
    <w:p w:rsidR="00495787" w:rsidRPr="00AC343D" w:rsidRDefault="00495787" w:rsidP="00495787">
      <w:pPr>
        <w:pStyle w:val="a3"/>
        <w:jc w:val="both"/>
        <w:rPr>
          <w:b/>
          <w:i/>
        </w:rPr>
      </w:pPr>
      <w:r w:rsidRPr="00AC343D">
        <w:rPr>
          <w:b/>
          <w:bCs/>
          <w:i/>
          <w:sz w:val="28"/>
          <w:szCs w:val="28"/>
        </w:rPr>
        <w:t>- Проблемные вопросы квалификации легализации (отмывания) преступных доходов на примере судебной практики.</w:t>
      </w:r>
    </w:p>
    <w:p w:rsidR="00AC343D" w:rsidRDefault="00495787" w:rsidP="00AC343D">
      <w:pPr>
        <w:pStyle w:val="a3"/>
      </w:pPr>
      <w:r>
        <w:rPr>
          <w:sz w:val="28"/>
          <w:szCs w:val="28"/>
        </w:rPr>
        <w:t>2. «</w:t>
      </w:r>
      <w:r>
        <w:rPr>
          <w:b/>
          <w:bCs/>
          <w:sz w:val="28"/>
          <w:szCs w:val="28"/>
        </w:rPr>
        <w:t>КВАЛИФИКАЦИИ ПРЕСТУПЛЕНИЙ В СФЕРЕ НЕЗАКОННОГО ОБОРОТА ОРУЖИЯ</w:t>
      </w:r>
      <w:r>
        <w:rPr>
          <w:sz w:val="28"/>
          <w:szCs w:val="28"/>
        </w:rPr>
        <w:t>».</w:t>
      </w:r>
    </w:p>
    <w:p w:rsidR="00495787" w:rsidRPr="00495787" w:rsidRDefault="00495787" w:rsidP="00AC343D">
      <w:pPr>
        <w:pStyle w:val="a3"/>
      </w:pPr>
      <w:r w:rsidRPr="00495787">
        <w:rPr>
          <w:bCs/>
          <w:sz w:val="28"/>
          <w:szCs w:val="28"/>
        </w:rPr>
        <w:t>Вопросы для обсуждения:</w:t>
      </w:r>
    </w:p>
    <w:p w:rsidR="00495787" w:rsidRPr="00AC343D" w:rsidRDefault="00495787" w:rsidP="00AC343D">
      <w:pPr>
        <w:pStyle w:val="a3"/>
        <w:rPr>
          <w:b/>
          <w:i/>
        </w:rPr>
      </w:pPr>
      <w:r w:rsidRPr="00AC343D">
        <w:rPr>
          <w:bCs/>
          <w:i/>
          <w:sz w:val="28"/>
          <w:szCs w:val="28"/>
        </w:rPr>
        <w:t> </w:t>
      </w:r>
      <w:r w:rsidRPr="00AC343D">
        <w:rPr>
          <w:b/>
          <w:bCs/>
          <w:i/>
          <w:sz w:val="28"/>
          <w:szCs w:val="28"/>
        </w:rPr>
        <w:t>- уголовно-правовой анализ Федерального закона от 13.12.1996 N 150-ФЗ "Об оружии;</w:t>
      </w:r>
    </w:p>
    <w:p w:rsidR="0039151A" w:rsidRPr="00AC343D" w:rsidRDefault="00495787" w:rsidP="00AC343D">
      <w:pPr>
        <w:spacing w:line="240" w:lineRule="auto"/>
        <w:rPr>
          <w:b/>
          <w:bCs/>
          <w:i/>
          <w:sz w:val="28"/>
          <w:szCs w:val="28"/>
        </w:rPr>
      </w:pPr>
      <w:r w:rsidRPr="00AC343D">
        <w:rPr>
          <w:rFonts w:ascii="Times New Roman" w:hAnsi="Times New Roman" w:cs="Times New Roman"/>
          <w:b/>
          <w:bCs/>
          <w:i/>
          <w:sz w:val="28"/>
          <w:szCs w:val="28"/>
        </w:rPr>
        <w:t>Проблемные вопросы квалификации незаконного оборота оружия на примере судебной практики</w:t>
      </w:r>
      <w:r w:rsidRPr="00AC343D">
        <w:rPr>
          <w:b/>
          <w:bCs/>
          <w:i/>
          <w:sz w:val="28"/>
          <w:szCs w:val="28"/>
        </w:rPr>
        <w:t>.</w:t>
      </w:r>
    </w:p>
    <w:p w:rsidR="00AC343D" w:rsidRPr="00FD51DE" w:rsidRDefault="00AC343D" w:rsidP="00AC343D">
      <w:pPr>
        <w:spacing w:line="240" w:lineRule="auto"/>
        <w:jc w:val="both"/>
        <w:rPr>
          <w:bCs/>
          <w:color w:val="000000"/>
          <w:sz w:val="28"/>
          <w:szCs w:val="28"/>
        </w:rPr>
      </w:pPr>
      <w:r w:rsidRPr="00FD51DE">
        <w:rPr>
          <w:bCs/>
          <w:iCs/>
          <w:sz w:val="28"/>
          <w:szCs w:val="28"/>
        </w:rPr>
        <w:t xml:space="preserve">Стоимость участия </w:t>
      </w:r>
      <w:r w:rsidRPr="00FD51DE">
        <w:rPr>
          <w:bCs/>
          <w:iCs/>
          <w:color w:val="000000"/>
          <w:sz w:val="28"/>
          <w:szCs w:val="28"/>
        </w:rPr>
        <w:t>3</w:t>
      </w:r>
      <w:r w:rsidRPr="00B3465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000 рублей.</w:t>
      </w:r>
    </w:p>
    <w:p w:rsidR="00AC343D" w:rsidRPr="00FD51DE" w:rsidRDefault="00AC343D" w:rsidP="00AC343D">
      <w:pPr>
        <w:spacing w:line="240" w:lineRule="auto"/>
        <w:jc w:val="both"/>
        <w:rPr>
          <w:bCs/>
          <w:sz w:val="28"/>
          <w:szCs w:val="28"/>
        </w:rPr>
      </w:pPr>
      <w:r w:rsidRPr="00FD51DE">
        <w:rPr>
          <w:bCs/>
          <w:color w:val="000000"/>
          <w:sz w:val="28"/>
          <w:szCs w:val="28"/>
        </w:rPr>
        <w:t>Для тех, кто не сможет все время быть в прямом эфире, буде</w:t>
      </w:r>
      <w:r>
        <w:rPr>
          <w:bCs/>
          <w:color w:val="000000"/>
          <w:sz w:val="28"/>
          <w:szCs w:val="28"/>
        </w:rPr>
        <w:t>т предоставлена запись семинара.</w:t>
      </w:r>
    </w:p>
    <w:p w:rsidR="00AC343D" w:rsidRPr="00FD51DE" w:rsidRDefault="00AC343D" w:rsidP="00AC343D">
      <w:pPr>
        <w:spacing w:line="240" w:lineRule="auto"/>
        <w:jc w:val="both"/>
        <w:rPr>
          <w:sz w:val="28"/>
          <w:szCs w:val="28"/>
        </w:rPr>
      </w:pPr>
      <w:r w:rsidRPr="00FD51DE">
        <w:rPr>
          <w:sz w:val="28"/>
          <w:szCs w:val="28"/>
        </w:rPr>
        <w:t>По окончании выдаются удостоверения установленного образца.</w:t>
      </w:r>
    </w:p>
    <w:p w:rsidR="00AC343D" w:rsidRPr="00FD51DE" w:rsidRDefault="00AC343D" w:rsidP="00AC343D">
      <w:pPr>
        <w:spacing w:line="240" w:lineRule="auto"/>
        <w:jc w:val="both"/>
        <w:rPr>
          <w:sz w:val="28"/>
          <w:szCs w:val="28"/>
        </w:rPr>
      </w:pPr>
      <w:r w:rsidRPr="00FD51DE">
        <w:rPr>
          <w:sz w:val="28"/>
          <w:szCs w:val="28"/>
        </w:rPr>
        <w:t xml:space="preserve">     Для записи на курсы обращаться по тел.: </w:t>
      </w:r>
    </w:p>
    <w:p w:rsidR="00AC343D" w:rsidRPr="00FD51DE" w:rsidRDefault="00AC343D" w:rsidP="00AC343D">
      <w:pPr>
        <w:spacing w:line="240" w:lineRule="auto"/>
        <w:jc w:val="center"/>
        <w:rPr>
          <w:sz w:val="28"/>
          <w:szCs w:val="28"/>
        </w:rPr>
      </w:pPr>
      <w:r w:rsidRPr="00FD51DE">
        <w:rPr>
          <w:b/>
          <w:bCs/>
          <w:sz w:val="28"/>
          <w:szCs w:val="28"/>
        </w:rPr>
        <w:t>8(925)551 41 49</w:t>
      </w:r>
      <w:r w:rsidRPr="00FD51DE">
        <w:rPr>
          <w:b/>
          <w:sz w:val="28"/>
          <w:szCs w:val="28"/>
        </w:rPr>
        <w:t xml:space="preserve"> </w:t>
      </w:r>
      <w:r w:rsidRPr="00FD51DE">
        <w:rPr>
          <w:sz w:val="28"/>
          <w:szCs w:val="28"/>
        </w:rPr>
        <w:t>– Николаева Наталия Львовна</w:t>
      </w:r>
    </w:p>
    <w:p w:rsidR="00AC343D" w:rsidRPr="00FD51DE" w:rsidRDefault="00AC343D" w:rsidP="00AC343D">
      <w:pPr>
        <w:spacing w:line="240" w:lineRule="auto"/>
        <w:jc w:val="center"/>
        <w:rPr>
          <w:sz w:val="28"/>
          <w:szCs w:val="28"/>
        </w:rPr>
      </w:pPr>
      <w:r w:rsidRPr="00FD51DE">
        <w:rPr>
          <w:sz w:val="28"/>
          <w:szCs w:val="28"/>
        </w:rPr>
        <w:t xml:space="preserve">или </w:t>
      </w:r>
      <w:r w:rsidRPr="00A81087">
        <w:rPr>
          <w:sz w:val="28"/>
          <w:szCs w:val="28"/>
        </w:rPr>
        <w:t>e</w:t>
      </w:r>
      <w:r w:rsidRPr="00FD51DE">
        <w:rPr>
          <w:sz w:val="28"/>
          <w:szCs w:val="28"/>
        </w:rPr>
        <w:t>-</w:t>
      </w:r>
      <w:proofErr w:type="spellStart"/>
      <w:r w:rsidRPr="00A81087">
        <w:rPr>
          <w:sz w:val="28"/>
          <w:szCs w:val="28"/>
        </w:rPr>
        <w:t>mail</w:t>
      </w:r>
      <w:proofErr w:type="spellEnd"/>
      <w:r w:rsidRPr="00FD51DE">
        <w:rPr>
          <w:sz w:val="28"/>
          <w:szCs w:val="28"/>
        </w:rPr>
        <w:t xml:space="preserve">: </w:t>
      </w:r>
      <w:hyperlink r:id="rId4" w:history="1">
        <w:r w:rsidRPr="006A5261">
          <w:rPr>
            <w:rStyle w:val="a5"/>
            <w:sz w:val="28"/>
            <w:szCs w:val="28"/>
          </w:rPr>
          <w:t>raa</w:t>
        </w:r>
        <w:r w:rsidRPr="00FD51DE">
          <w:rPr>
            <w:rStyle w:val="a5"/>
            <w:sz w:val="28"/>
            <w:szCs w:val="28"/>
          </w:rPr>
          <w:t>9173880@</w:t>
        </w:r>
        <w:r w:rsidRPr="006A5261">
          <w:rPr>
            <w:rStyle w:val="a5"/>
            <w:sz w:val="28"/>
            <w:szCs w:val="28"/>
          </w:rPr>
          <w:t>mail</w:t>
        </w:r>
        <w:r w:rsidRPr="00FD51DE">
          <w:rPr>
            <w:rStyle w:val="a5"/>
            <w:sz w:val="28"/>
            <w:szCs w:val="28"/>
          </w:rPr>
          <w:t>.</w:t>
        </w:r>
        <w:r w:rsidRPr="006A5261">
          <w:rPr>
            <w:rStyle w:val="a5"/>
            <w:sz w:val="28"/>
            <w:szCs w:val="28"/>
          </w:rPr>
          <w:t>ru</w:t>
        </w:r>
      </w:hyperlink>
    </w:p>
    <w:p w:rsidR="00AC343D" w:rsidRPr="00FD51DE" w:rsidRDefault="00AC343D" w:rsidP="00AC343D">
      <w:pPr>
        <w:spacing w:line="240" w:lineRule="auto"/>
        <w:jc w:val="both"/>
        <w:rPr>
          <w:u w:val="single"/>
        </w:rPr>
      </w:pPr>
    </w:p>
    <w:p w:rsidR="00AC343D" w:rsidRPr="00495787" w:rsidRDefault="00AC343D" w:rsidP="00AC3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343D" w:rsidRPr="00495787" w:rsidSect="00AC343D">
      <w:pgSz w:w="11906" w:h="16838" w:code="9"/>
      <w:pgMar w:top="567" w:right="567" w:bottom="113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1"/>
    <w:rsid w:val="0039151A"/>
    <w:rsid w:val="00495787"/>
    <w:rsid w:val="00595441"/>
    <w:rsid w:val="009B25CF"/>
    <w:rsid w:val="00AC343D"/>
    <w:rsid w:val="00E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A72C-C339-495A-A202-FFF5C5F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40E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E40EB0"/>
    <w:pPr>
      <w:spacing w:after="0" w:line="240" w:lineRule="auto"/>
    </w:pPr>
    <w:rPr>
      <w:rFonts w:ascii="Helvetica Neue" w:eastAsia="Times New Roman" w:hAnsi="Helvetica Neue" w:cs="Arial Unicode MS"/>
      <w:color w:val="000000"/>
      <w:lang w:eastAsia="ru-RU"/>
    </w:rPr>
  </w:style>
  <w:style w:type="character" w:styleId="a5">
    <w:name w:val="Hyperlink"/>
    <w:uiPriority w:val="99"/>
    <w:unhideWhenUsed/>
    <w:rsid w:val="00AC3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a91738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2020-11-23T10:17:00Z</dcterms:created>
  <dcterms:modified xsi:type="dcterms:W3CDTF">2020-11-23T11:40:00Z</dcterms:modified>
</cp:coreProperties>
</file>