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B" w:rsidRPr="005D75CB" w:rsidRDefault="005D75CB" w:rsidP="005D75CB">
      <w:pPr>
        <w:shd w:val="clear" w:color="auto" w:fill="FFFFFF"/>
        <w:spacing w:line="270" w:lineRule="atLeast"/>
        <w:ind w:firstLine="284"/>
        <w:jc w:val="both"/>
        <w:outlineLvl w:val="2"/>
        <w:rPr>
          <w:b/>
        </w:rPr>
      </w:pPr>
      <w:r w:rsidRPr="005D75CB">
        <w:rPr>
          <w:b/>
        </w:rPr>
        <w:t xml:space="preserve">3. Установление перечня и форм проведения вступительных испытаний по программе </w:t>
      </w:r>
      <w:proofErr w:type="spellStart"/>
      <w:r w:rsidRPr="005D75CB">
        <w:rPr>
          <w:b/>
        </w:rPr>
        <w:t>бакалавриата</w:t>
      </w:r>
      <w:proofErr w:type="spellEnd"/>
      <w:r w:rsidRPr="005D75CB">
        <w:rPr>
          <w:b/>
        </w:rPr>
        <w:t xml:space="preserve"> 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3.1. В Академии устанавливаются вступительные испытания, для поступающих на обучение: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1) на базе среднего общего образования: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 xml:space="preserve">- по результатам ЕГЭ, в соответствии с приказом Министерства науки и высшего образования Российской Федерации от 30 августа 2019 г. № 666 «Об утверждении перечня вступительных испытаний при </w:t>
      </w:r>
      <w:proofErr w:type="spellStart"/>
      <w:r w:rsidRPr="005D75CB">
        <w:t>приеме</w:t>
      </w:r>
      <w:proofErr w:type="spellEnd"/>
      <w:r w:rsidRPr="005D75CB">
        <w:t xml:space="preserve"> на обучение по образовательным программам высшего образования - программам </w:t>
      </w:r>
      <w:proofErr w:type="spellStart"/>
      <w:r w:rsidRPr="005D75CB">
        <w:t>бакалавриата</w:t>
      </w:r>
      <w:proofErr w:type="spellEnd"/>
      <w:r w:rsidRPr="005D75CB">
        <w:t xml:space="preserve"> и программам </w:t>
      </w:r>
      <w:proofErr w:type="spellStart"/>
      <w:r w:rsidRPr="005D75CB">
        <w:t>специалитета</w:t>
      </w:r>
      <w:proofErr w:type="spellEnd"/>
      <w:r w:rsidRPr="005D75CB">
        <w:t>»: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а) одно вступительное испытание в соответствии с разделом 1 – русский язык;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б) одно вступительное испытание с графой 1 раздела 2 – обществознание;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в) два вступительных испытания в соответствии с графой 2 раздела 2 – история или иностранный язык.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 xml:space="preserve">Поступающий может выбрать из подпункта в) пункта 1 один предмет по своему выбору и представить результат. 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 xml:space="preserve">Общеобразовательные вступительные испытания по результатам ЕГЭ, оцениваются по </w:t>
      </w:r>
      <w:proofErr w:type="spellStart"/>
      <w:r w:rsidRPr="005D75CB">
        <w:t>стобалльной</w:t>
      </w:r>
      <w:proofErr w:type="spellEnd"/>
      <w:r w:rsidRPr="005D75CB">
        <w:t xml:space="preserve"> шкале;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2) на базе среднего профессионального образования - по результатам ЕГЭ или по вступительным испытаниям, проводимым Академией самостоятельно, по тем же предметам, что и вступительные испытания по форме ЕГЭ;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 xml:space="preserve">3) на базе среднего профессионального образования (профильного) – вступительное испытание, проводимое Академией самостоятельно по тому же предмету, что и вступительное испытание по форме ЕГЭ; 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4) на базе высшего образования - вступительное испытание, проводимое Академией самостоятельно (собеседование).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Лица, поступающие на обучение на базе среднего профессионального образования, могут: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- сдавать вступительные испытания на базе профессионального образования, проводимые Академией самостоятельно, вне зависимости от того, участвовали ли они в сдаче ЕГЭ;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- наряду со сдачей вступительных испытаний на базе профессионального образования, проводимых Академией самостоятельно, использовать результаты ЕГЭ по соответствующим общеобразовательным вступительным испытаниям;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 xml:space="preserve">- поступать на обучение по результатам вступительных испытаний, установленных в соответствии с пунктом 3.1 Правил. 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3.2. Поступающие, указанные в настоящем пункте, могут сдавать общеобразовательные вступительные испытания, проводимые Академией самостоятельно: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1) вне зависимости от того, участвовал ли поступающий в сдаче ЕГЭ: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а) инвалиды (в том числе дети-инвалиды);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б) иностранные граждане;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2) по тем предметам, по которым поступающий не сдавал ЕГЭ в текущем календарном году: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а) если поступающий в текущем или предшествующем календарном году получил документ о среднем общем образовании и прошёл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б) если поступающий получил документ о среднем общем образовании в иностранной организации.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Академией самостоятельно.</w:t>
      </w:r>
    </w:p>
    <w:p w:rsidR="005D75CB" w:rsidRPr="005D75CB" w:rsidRDefault="005D75CB" w:rsidP="005D75CB">
      <w:pPr>
        <w:spacing w:line="270" w:lineRule="atLeast"/>
        <w:ind w:firstLine="709"/>
        <w:jc w:val="both"/>
      </w:pPr>
      <w:r w:rsidRPr="005D75CB">
        <w:t>3.3. 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Академией самостоятельно (общеобразовательного вступительного испытания или вступительного испытания на базе профессионального образования), в качестве результата вступительного испытания засчитывается наиболее высокий из имеющихся результатов.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 xml:space="preserve">3.4. Академия устанавливает минимальное количество баллов, которые не различаются при приёме для обучения в Академию при приёме на различные формы обучения: 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- русский язык – 40 баллов;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- обществознание – 45 баллов;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lastRenderedPageBreak/>
        <w:t>- история – 35 баллов;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- иностранный язык – 30 баллов.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Минимальное количество баллов не изменяется в ходе приёма.</w:t>
      </w:r>
    </w:p>
    <w:p w:rsidR="005D75CB" w:rsidRPr="005D75CB" w:rsidRDefault="005D75CB" w:rsidP="005D75CB">
      <w:pPr>
        <w:shd w:val="clear" w:color="auto" w:fill="FFFFFF"/>
        <w:spacing w:line="270" w:lineRule="atLeast"/>
        <w:ind w:firstLine="709"/>
        <w:jc w:val="both"/>
      </w:pPr>
      <w:r w:rsidRPr="005D75CB">
        <w:t xml:space="preserve">3.4.1. Максимальное количество баллов для каждого вступительного испытания по программе </w:t>
      </w:r>
      <w:proofErr w:type="spellStart"/>
      <w:r w:rsidRPr="005D75CB">
        <w:t>бакалавриата</w:t>
      </w:r>
      <w:proofErr w:type="spellEnd"/>
      <w:r w:rsidRPr="005D75CB">
        <w:t xml:space="preserve"> составляет 100 баллов.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3.5. Для поступающих с одним уровнем образования устанавливаются одинаковые вступительные испытания, а для лиц, поступающих в порядке перевода или восстановления - аттестационные испытания (далее вместе – испытания).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75CB">
        <w:rPr>
          <w:rFonts w:ascii="Times New Roman" w:hAnsi="Times New Roman" w:cs="Times New Roman"/>
          <w:bCs/>
          <w:iCs/>
          <w:sz w:val="24"/>
          <w:szCs w:val="24"/>
        </w:rPr>
        <w:t>3.6. Язык проведения всех видов испытаний - русский.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bCs/>
          <w:iCs/>
          <w:sz w:val="24"/>
          <w:szCs w:val="24"/>
        </w:rPr>
        <w:t>3.7. Вступительные и</w:t>
      </w:r>
      <w:r w:rsidRPr="005D75CB">
        <w:rPr>
          <w:rFonts w:ascii="Times New Roman" w:hAnsi="Times New Roman" w:cs="Times New Roman"/>
          <w:sz w:val="24"/>
          <w:szCs w:val="24"/>
        </w:rPr>
        <w:t>спытания, проводимые Академией, самостоятельно проводятся как в очной форме, в здании Академии, так и с использованием дистанционных технологий в составе потоков с разделением по группам, количество поступающих в которых определяется ПК.</w:t>
      </w:r>
    </w:p>
    <w:p w:rsidR="005D75CB" w:rsidRPr="005D75CB" w:rsidRDefault="005D75CB" w:rsidP="005D7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3.8. Лица, не явившиеся на испытание без уважительной причины или не набравшие минимального количества баллов, установленных ПК, а также забравшие документы после завершения приёма документов или после начала испытаний, выбывают из конкурса.</w:t>
      </w:r>
    </w:p>
    <w:p w:rsidR="005D75CB" w:rsidRPr="005D75CB" w:rsidRDefault="005D75CB" w:rsidP="005D75CB">
      <w:pPr>
        <w:shd w:val="clear" w:color="auto" w:fill="FFFFFF"/>
        <w:ind w:firstLine="284"/>
        <w:contextualSpacing/>
        <w:jc w:val="both"/>
        <w:outlineLvl w:val="2"/>
        <w:rPr>
          <w:b/>
          <w:bCs/>
        </w:rPr>
      </w:pPr>
      <w:r w:rsidRPr="005D75CB">
        <w:rPr>
          <w:b/>
          <w:bCs/>
        </w:rPr>
        <w:t>7. Установление вступительных испытаний и учёт индивидуальных достижений, поступающих по программам магистратуры</w:t>
      </w:r>
    </w:p>
    <w:p w:rsidR="005D75CB" w:rsidRPr="005D75CB" w:rsidRDefault="005D75CB" w:rsidP="005D75CB">
      <w:pPr>
        <w:shd w:val="clear" w:color="auto" w:fill="FFFFFF"/>
        <w:ind w:firstLine="709"/>
        <w:contextualSpacing/>
        <w:jc w:val="both"/>
      </w:pPr>
      <w:r w:rsidRPr="005D75CB">
        <w:t>7.1. Приём на обучение по программам магистратуры проводится по результатам вступительных испытаний, проводимых Академией самостоятельно, в виде междисциплинарного экзамена, в письменной форме как по очной форме, в здании Академии, так и с использованием дистанционных технологий.</w:t>
      </w:r>
    </w:p>
    <w:p w:rsidR="005D75CB" w:rsidRPr="005D75CB" w:rsidRDefault="005D75CB" w:rsidP="005D75CB">
      <w:pPr>
        <w:shd w:val="clear" w:color="auto" w:fill="FFFFFF"/>
        <w:ind w:firstLine="709"/>
        <w:contextualSpacing/>
        <w:jc w:val="both"/>
      </w:pPr>
      <w:r w:rsidRPr="005D75CB">
        <w:t xml:space="preserve">7.2. Академия устанавливает минимальное количество баллов, которые не различаются при приёме для обучения в Академию на различные формы обучения: </w:t>
      </w:r>
    </w:p>
    <w:p w:rsidR="005D75CB" w:rsidRPr="005D75CB" w:rsidRDefault="005D75CB" w:rsidP="005D75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– междисциплинарный экзамен – 36 баллов.</w:t>
      </w:r>
    </w:p>
    <w:p w:rsidR="005D75CB" w:rsidRPr="005D75CB" w:rsidRDefault="005D75CB" w:rsidP="005D75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5CB">
        <w:rPr>
          <w:rFonts w:ascii="Times New Roman" w:hAnsi="Times New Roman" w:cs="Times New Roman"/>
          <w:sz w:val="24"/>
          <w:szCs w:val="24"/>
        </w:rPr>
        <w:t>Минимальное количество баллов не изменяется в ходе приёма.</w:t>
      </w:r>
    </w:p>
    <w:p w:rsidR="005D75CB" w:rsidRPr="005D75CB" w:rsidRDefault="005D75CB" w:rsidP="005D75CB">
      <w:pPr>
        <w:shd w:val="clear" w:color="auto" w:fill="FFFFFF"/>
        <w:ind w:firstLine="709"/>
        <w:contextualSpacing/>
        <w:jc w:val="both"/>
      </w:pPr>
      <w:r w:rsidRPr="005D75CB">
        <w:t>Максимальное количество баллов для каждого вступительного испытания по программам магистратуры составляет 100 баллов.</w:t>
      </w:r>
    </w:p>
    <w:p w:rsidR="005D75CB" w:rsidRPr="005D75CB" w:rsidRDefault="005D75CB" w:rsidP="005D75CB">
      <w:pPr>
        <w:shd w:val="clear" w:color="auto" w:fill="FFFFFF"/>
        <w:ind w:firstLine="709"/>
        <w:contextualSpacing/>
        <w:jc w:val="both"/>
      </w:pPr>
      <w:r w:rsidRPr="005D75CB">
        <w:rPr>
          <w:kern w:val="0"/>
        </w:rPr>
        <w:t xml:space="preserve">7.3. </w:t>
      </w:r>
      <w:r w:rsidRPr="005D75CB">
        <w:t xml:space="preserve">Проведение вступительных испытаний с использованием дистанционных технологий осуществляется на основании личного заявления поступающего. </w:t>
      </w:r>
    </w:p>
    <w:p w:rsidR="005D75CB" w:rsidRPr="005D75CB" w:rsidRDefault="005D75CB" w:rsidP="005D75CB">
      <w:pPr>
        <w:pStyle w:val="a4"/>
        <w:shd w:val="clear" w:color="auto" w:fill="FFFFFF"/>
        <w:spacing w:before="0" w:after="0"/>
        <w:ind w:firstLine="709"/>
        <w:contextualSpacing/>
        <w:jc w:val="both"/>
      </w:pPr>
      <w:r w:rsidRPr="005D75CB">
        <w:t xml:space="preserve">Для проведения дистанционных вступительных испытаний поступающий самостоятельно обеспечивает своё удалённое рабочее место колонками, микрофоном (гарнитурой), </w:t>
      </w:r>
      <w:proofErr w:type="spellStart"/>
      <w:r w:rsidRPr="005D75CB">
        <w:t>Web</w:t>
      </w:r>
      <w:proofErr w:type="spellEnd"/>
      <w:r w:rsidRPr="005D75CB">
        <w:t xml:space="preserve">-камерой, персональным компьютером, подключённым к сети Интернет и снабжённым необходимым программным обеспечением. </w:t>
      </w:r>
    </w:p>
    <w:p w:rsidR="00594810" w:rsidRPr="005D75CB" w:rsidRDefault="005D75CB" w:rsidP="005D75CB">
      <w:r w:rsidRPr="005D75CB">
        <w:t>Поступающие на программы магистратуры проходят вступительные испытания в форме электронного тестирования, содержащего 50 вопросов, продолжающегося 120 минут. Поступающий получает логин, пароль и доступ, ограниченный по времени, в электронную систему сайта тестирования</w:t>
      </w:r>
    </w:p>
    <w:p w:rsidR="005D75CB" w:rsidRPr="005D75CB" w:rsidRDefault="005D75CB" w:rsidP="005D75CB"/>
    <w:p w:rsidR="005D75CB" w:rsidRPr="005D75CB" w:rsidRDefault="005D75CB" w:rsidP="005D75CB">
      <w:pPr>
        <w:shd w:val="clear" w:color="auto" w:fill="FFFFFF"/>
        <w:spacing w:after="255" w:line="270" w:lineRule="atLeast"/>
        <w:outlineLvl w:val="2"/>
        <w:rPr>
          <w:b/>
          <w:bCs/>
        </w:rPr>
      </w:pPr>
      <w:r w:rsidRPr="005D75CB">
        <w:rPr>
          <w:b/>
          <w:bCs/>
        </w:rPr>
        <w:t>V. Вступительные испытания</w:t>
      </w:r>
    </w:p>
    <w:p w:rsidR="005D75CB" w:rsidRPr="005D75CB" w:rsidRDefault="005D75CB" w:rsidP="005D75CB">
      <w:pPr>
        <w:ind w:right="172" w:firstLine="709"/>
        <w:contextualSpacing/>
      </w:pPr>
      <w:r w:rsidRPr="005D75CB">
        <w:t>5.1. При приёме в Академию по программе среднего профессионального образования вступительные испытания не проводятся.</w:t>
      </w:r>
    </w:p>
    <w:p w:rsidR="005D75CB" w:rsidRPr="005D75CB" w:rsidRDefault="005D75CB" w:rsidP="005D75CB">
      <w:pPr>
        <w:adjustRightInd w:val="0"/>
        <w:jc w:val="both"/>
        <w:rPr>
          <w:b/>
        </w:rPr>
      </w:pPr>
    </w:p>
    <w:p w:rsidR="005D75CB" w:rsidRPr="005D75CB" w:rsidRDefault="005D75CB" w:rsidP="005D75CB">
      <w:pPr>
        <w:adjustRightInd w:val="0"/>
        <w:jc w:val="both"/>
      </w:pPr>
      <w:r w:rsidRPr="005D75CB">
        <w:rPr>
          <w:b/>
        </w:rPr>
        <w:t>5.</w:t>
      </w:r>
      <w:r w:rsidRPr="005D75CB">
        <w:t xml:space="preserve"> </w:t>
      </w:r>
      <w:r w:rsidRPr="005D75CB">
        <w:rPr>
          <w:b/>
          <w:bCs/>
        </w:rPr>
        <w:t>Вступительные испытания</w:t>
      </w:r>
    </w:p>
    <w:p w:rsidR="005D75CB" w:rsidRPr="005D75CB" w:rsidRDefault="005D75CB" w:rsidP="005D75CB">
      <w:pPr>
        <w:shd w:val="clear" w:color="auto" w:fill="FFFFFF"/>
        <w:spacing w:after="300"/>
        <w:ind w:firstLine="567"/>
        <w:contextualSpacing/>
        <w:jc w:val="both"/>
      </w:pPr>
      <w:r w:rsidRPr="005D75CB">
        <w:t xml:space="preserve">5.1. Вступительные испытания при </w:t>
      </w:r>
      <w:proofErr w:type="spellStart"/>
      <w:r w:rsidRPr="005D75CB">
        <w:t>приеме</w:t>
      </w:r>
      <w:proofErr w:type="spellEnd"/>
      <w:r w:rsidRPr="005D75CB">
        <w:t xml:space="preserve"> в </w:t>
      </w:r>
      <w:proofErr w:type="spellStart"/>
      <w:r w:rsidRPr="005D75CB">
        <w:t>РААН</w:t>
      </w:r>
      <w:proofErr w:type="spellEnd"/>
      <w:r w:rsidRPr="005D75CB">
        <w:t xml:space="preserve"> на обучение по программам подготовки научно-педагогических кадров в аспирантуре проводятся в соответствии с утверждённым расписанием с 15 сентября по 26 сентября (очная и заочная форма обучения) и до 20 ноября по заочной форме обучения по мере формирования указанных групп из числа лиц, подавших документы, необходимые для поступления.</w:t>
      </w:r>
    </w:p>
    <w:p w:rsidR="005D75CB" w:rsidRPr="005D75CB" w:rsidRDefault="005D75CB" w:rsidP="005D75CB">
      <w:pPr>
        <w:adjustRightInd w:val="0"/>
        <w:ind w:firstLine="708"/>
        <w:contextualSpacing/>
        <w:jc w:val="both"/>
      </w:pPr>
      <w:r w:rsidRPr="005D75CB">
        <w:t xml:space="preserve">5.2. Расписание вступительных испытаний утверждается председателем </w:t>
      </w:r>
      <w:proofErr w:type="spellStart"/>
      <w:r w:rsidRPr="005D75CB">
        <w:t>приемной</w:t>
      </w:r>
      <w:proofErr w:type="spellEnd"/>
      <w:r w:rsidRPr="005D75CB">
        <w:t xml:space="preserve"> комиссии </w:t>
      </w:r>
      <w:proofErr w:type="spellStart"/>
      <w:r w:rsidRPr="005D75CB">
        <w:t>РААН</w:t>
      </w:r>
      <w:proofErr w:type="spellEnd"/>
      <w:r w:rsidRPr="005D75CB">
        <w:t xml:space="preserve"> и доводится до сведения поступающих не позднее чем за две недели до начала вступительных испытаний </w:t>
      </w:r>
      <w:proofErr w:type="spellStart"/>
      <w:r w:rsidRPr="005D75CB">
        <w:t>путем</w:t>
      </w:r>
      <w:proofErr w:type="spellEnd"/>
      <w:r w:rsidRPr="005D75CB">
        <w:t xml:space="preserve"> размещения на официальном сайте и информационном стенде.</w:t>
      </w:r>
    </w:p>
    <w:p w:rsidR="005D75CB" w:rsidRPr="005D75CB" w:rsidRDefault="005D75CB" w:rsidP="005D75CB">
      <w:pPr>
        <w:adjustRightInd w:val="0"/>
        <w:ind w:firstLine="708"/>
        <w:contextualSpacing/>
        <w:jc w:val="both"/>
      </w:pPr>
      <w:r w:rsidRPr="005D75CB">
        <w:t xml:space="preserve">5.3. Поступающие на обучение в </w:t>
      </w:r>
      <w:proofErr w:type="spellStart"/>
      <w:r w:rsidRPr="005D75CB">
        <w:t>РААН</w:t>
      </w:r>
      <w:proofErr w:type="spellEnd"/>
      <w:r w:rsidRPr="005D75CB">
        <w:t xml:space="preserve">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образования:</w:t>
      </w:r>
    </w:p>
    <w:p w:rsidR="005D75CB" w:rsidRPr="005D75CB" w:rsidRDefault="005D75CB" w:rsidP="005D75CB">
      <w:pPr>
        <w:adjustRightInd w:val="0"/>
        <w:ind w:firstLine="708"/>
        <w:jc w:val="both"/>
      </w:pPr>
      <w:r w:rsidRPr="005D75CB">
        <w:t>- специальную дисциплину, соответствующую профилю направления подготовки;</w:t>
      </w:r>
    </w:p>
    <w:p w:rsidR="005D75CB" w:rsidRPr="005D75CB" w:rsidRDefault="005D75CB" w:rsidP="005D75CB">
      <w:pPr>
        <w:adjustRightInd w:val="0"/>
        <w:ind w:firstLine="708"/>
        <w:jc w:val="both"/>
      </w:pPr>
      <w:r w:rsidRPr="005D75CB">
        <w:lastRenderedPageBreak/>
        <w:t>- история философии и науки;</w:t>
      </w:r>
    </w:p>
    <w:p w:rsidR="005D75CB" w:rsidRPr="005D75CB" w:rsidRDefault="005D75CB" w:rsidP="005D75CB">
      <w:pPr>
        <w:adjustRightInd w:val="0"/>
        <w:ind w:firstLine="708"/>
        <w:jc w:val="both"/>
      </w:pPr>
      <w:r w:rsidRPr="005D75CB">
        <w:t xml:space="preserve">5.4. Результаты каждого вступительного испытания оцениваются по </w:t>
      </w:r>
      <w:proofErr w:type="spellStart"/>
      <w:r w:rsidRPr="005D75CB">
        <w:t>стобальной</w:t>
      </w:r>
      <w:proofErr w:type="spellEnd"/>
      <w:r w:rsidRPr="005D75CB">
        <w:t xml:space="preserve"> шкале.</w:t>
      </w:r>
    </w:p>
    <w:p w:rsidR="005D75CB" w:rsidRPr="005D75CB" w:rsidRDefault="005D75CB" w:rsidP="005D75CB">
      <w:pPr>
        <w:adjustRightInd w:val="0"/>
        <w:ind w:firstLine="708"/>
        <w:jc w:val="both"/>
      </w:pPr>
      <w:r w:rsidRPr="005D75CB">
        <w:t>5.5. Вступительные испытания проводятся в письменной или устной форме, а также дистанционно при условии идентификации поступающих при сдаче ими вступительных испытаний в порядке установленном правилами приёма или иным локальным нормативным актом Академии.</w:t>
      </w:r>
    </w:p>
    <w:p w:rsidR="005D75CB" w:rsidRPr="005D75CB" w:rsidRDefault="005D75CB" w:rsidP="005D75CB">
      <w:bookmarkStart w:id="0" w:name="_GoBack"/>
      <w:bookmarkEnd w:id="0"/>
    </w:p>
    <w:sectPr w:rsidR="005D75CB" w:rsidRPr="005D75CB" w:rsidSect="00101099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D"/>
    <w:rsid w:val="00101099"/>
    <w:rsid w:val="00220FC5"/>
    <w:rsid w:val="00286D81"/>
    <w:rsid w:val="002A65D0"/>
    <w:rsid w:val="004C573E"/>
    <w:rsid w:val="00537A40"/>
    <w:rsid w:val="00594810"/>
    <w:rsid w:val="005A1BCF"/>
    <w:rsid w:val="005D30B2"/>
    <w:rsid w:val="005D75CB"/>
    <w:rsid w:val="00653BCA"/>
    <w:rsid w:val="006B21A4"/>
    <w:rsid w:val="007370A6"/>
    <w:rsid w:val="00873062"/>
    <w:rsid w:val="009D275D"/>
    <w:rsid w:val="00A94F03"/>
    <w:rsid w:val="00AF6CB8"/>
    <w:rsid w:val="00B412DA"/>
    <w:rsid w:val="00D31CE3"/>
    <w:rsid w:val="00DA0B92"/>
    <w:rsid w:val="00DE467A"/>
    <w:rsid w:val="00E659D5"/>
    <w:rsid w:val="00E743F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25FC"/>
  <w15:chartTrackingRefBased/>
  <w15:docId w15:val="{E2DDFEFB-9B6E-465A-9D67-14254A1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5D"/>
    <w:rPr>
      <w:b/>
      <w:bCs/>
    </w:rPr>
  </w:style>
  <w:style w:type="paragraph" w:customStyle="1" w:styleId="ConsPlusNormal">
    <w:name w:val="ConsPlusNormal"/>
    <w:uiPriority w:val="99"/>
    <w:rsid w:val="005D30B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uiPriority w:val="99"/>
    <w:rsid w:val="006B21A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StrongEmphasis">
    <w:name w:val="Strong Emphasis"/>
    <w:uiPriority w:val="99"/>
    <w:rsid w:val="006B21A4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AF6CB8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</w:rPr>
  </w:style>
  <w:style w:type="paragraph" w:styleId="a5">
    <w:name w:val="List Paragraph"/>
    <w:basedOn w:val="a"/>
    <w:uiPriority w:val="99"/>
    <w:qFormat/>
    <w:rsid w:val="00FF3B91"/>
    <w:pPr>
      <w:ind w:left="720"/>
    </w:pPr>
  </w:style>
  <w:style w:type="paragraph" w:styleId="a6">
    <w:name w:val="Balloon Text"/>
    <w:basedOn w:val="a"/>
    <w:link w:val="a7"/>
    <w:semiHidden/>
    <w:rsid w:val="00D31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1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2021-03-24T10:11:00Z</dcterms:created>
  <dcterms:modified xsi:type="dcterms:W3CDTF">2021-03-31T08:32:00Z</dcterms:modified>
</cp:coreProperties>
</file>