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F4" w:rsidRPr="0001570E" w:rsidRDefault="00E743F4" w:rsidP="00E743F4">
      <w:pPr>
        <w:ind w:firstLine="426"/>
        <w:contextualSpacing/>
        <w:jc w:val="both"/>
        <w:rPr>
          <w:b/>
          <w:sz w:val="28"/>
          <w:szCs w:val="28"/>
        </w:rPr>
      </w:pPr>
      <w:r w:rsidRPr="0001570E">
        <w:rPr>
          <w:b/>
          <w:sz w:val="28"/>
          <w:szCs w:val="28"/>
        </w:rPr>
        <w:t xml:space="preserve">6. Учёт индивидуальных достижений, поступающих по программе </w:t>
      </w:r>
      <w:proofErr w:type="spellStart"/>
      <w:r w:rsidRPr="0001570E">
        <w:rPr>
          <w:b/>
          <w:sz w:val="28"/>
          <w:szCs w:val="28"/>
        </w:rPr>
        <w:t>бакалавриата</w:t>
      </w:r>
      <w:proofErr w:type="spellEnd"/>
    </w:p>
    <w:p w:rsidR="00E743F4" w:rsidRPr="0001570E" w:rsidRDefault="00E743F4" w:rsidP="00E743F4">
      <w:pPr>
        <w:widowControl/>
        <w:shd w:val="clear" w:color="auto" w:fill="FFFFFF"/>
        <w:suppressAutoHyphens w:val="0"/>
        <w:autoSpaceDE/>
        <w:spacing w:before="100"/>
        <w:ind w:firstLine="709"/>
        <w:contextualSpacing/>
        <w:jc w:val="both"/>
        <w:textAlignment w:val="auto"/>
        <w:rPr>
          <w:sz w:val="28"/>
          <w:szCs w:val="28"/>
        </w:rPr>
      </w:pPr>
      <w:r w:rsidRPr="0001570E">
        <w:rPr>
          <w:kern w:val="0"/>
          <w:sz w:val="28"/>
          <w:szCs w:val="28"/>
        </w:rPr>
        <w:t xml:space="preserve">6.1. При приёме на обучение по программе </w:t>
      </w:r>
      <w:proofErr w:type="spellStart"/>
      <w:r w:rsidRPr="0001570E">
        <w:rPr>
          <w:kern w:val="0"/>
          <w:sz w:val="28"/>
          <w:szCs w:val="28"/>
        </w:rPr>
        <w:t>бакалавриата</w:t>
      </w:r>
      <w:proofErr w:type="spellEnd"/>
      <w:r w:rsidRPr="0001570E">
        <w:rPr>
          <w:kern w:val="0"/>
          <w:sz w:val="28"/>
          <w:szCs w:val="28"/>
        </w:rPr>
        <w:t xml:space="preserve"> начисляются баллы за следующие индивидуальные достижения:</w:t>
      </w:r>
    </w:p>
    <w:p w:rsidR="00E743F4" w:rsidRPr="0001570E" w:rsidRDefault="00E743F4" w:rsidP="00E743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1) наличие золотого знака отличия Всероссийского физкультурно-спортивного комплекса «Готов к труду и обороне» (ГТО) (далее -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(ГТО);</w:t>
      </w:r>
    </w:p>
    <w:p w:rsidR="00E743F4" w:rsidRPr="0001570E" w:rsidRDefault="00E743F4" w:rsidP="00E743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2) иные спортивные достижения;</w:t>
      </w:r>
    </w:p>
    <w:p w:rsidR="00E743F4" w:rsidRPr="0001570E" w:rsidRDefault="00E743F4" w:rsidP="00E743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3) волонтёрская (добровольческая) деятельность;</w:t>
      </w:r>
    </w:p>
    <w:p w:rsidR="00E743F4" w:rsidRPr="0001570E" w:rsidRDefault="00E743F4" w:rsidP="00E743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4) оценка, выставленная по результатам проверки итогового сочинения.</w:t>
      </w:r>
    </w:p>
    <w:p w:rsidR="00E743F4" w:rsidRPr="0001570E" w:rsidRDefault="00E743F4" w:rsidP="00E743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6.2. Поступающий представляет документы, подтверждающие получение результатов индивидуальных достижений. Для учёта индивидуального достижения, указанного в подпункте 4 пункта 5.1 Правил, не требуется представление таких документов.</w:t>
      </w:r>
    </w:p>
    <w:p w:rsidR="00E743F4" w:rsidRPr="0001570E" w:rsidRDefault="00E743F4" w:rsidP="00E743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6.3. Академия начисляет поступающему не менее 2 баллов за каждое индивидуальное достижение, указанное в подпунктах 1-4 пункта 5.1 Порядка.</w:t>
      </w:r>
    </w:p>
    <w:p w:rsidR="00E743F4" w:rsidRPr="0001570E" w:rsidRDefault="00E743F4" w:rsidP="00E743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Сумма баллов, начисленных поступающему за индивидуальные достижения, не может быть более 10 баллов.</w:t>
      </w:r>
    </w:p>
    <w:p w:rsidR="00E743F4" w:rsidRPr="0001570E" w:rsidRDefault="00E743F4" w:rsidP="00E743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E743F4" w:rsidRPr="0001570E" w:rsidRDefault="00E743F4" w:rsidP="00E743F4">
      <w:pPr>
        <w:shd w:val="clear" w:color="auto" w:fill="FFFFFF"/>
        <w:ind w:firstLine="284"/>
        <w:contextualSpacing/>
        <w:jc w:val="both"/>
        <w:outlineLvl w:val="2"/>
        <w:rPr>
          <w:b/>
          <w:bCs/>
          <w:sz w:val="28"/>
          <w:szCs w:val="28"/>
        </w:rPr>
      </w:pPr>
      <w:r w:rsidRPr="0001570E">
        <w:rPr>
          <w:b/>
          <w:bCs/>
          <w:sz w:val="28"/>
          <w:szCs w:val="28"/>
        </w:rPr>
        <w:t xml:space="preserve">7. </w:t>
      </w:r>
      <w:r w:rsidRPr="0001570E">
        <w:rPr>
          <w:b/>
          <w:sz w:val="28"/>
          <w:szCs w:val="28"/>
        </w:rPr>
        <w:t>Учёт индивидуальных достижений</w:t>
      </w:r>
      <w:r w:rsidRPr="0001570E">
        <w:rPr>
          <w:b/>
          <w:bCs/>
          <w:sz w:val="28"/>
          <w:szCs w:val="28"/>
        </w:rPr>
        <w:t>, поступающих по программам магистратуры</w:t>
      </w:r>
    </w:p>
    <w:p w:rsidR="00E743F4" w:rsidRPr="0001570E" w:rsidRDefault="00E743F4" w:rsidP="00E743F4">
      <w:pPr>
        <w:pStyle w:val="a4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7.4. При приёме на обучение по программам магистратуры начисляются баллы за следующие индивидуальные достижения:</w:t>
      </w:r>
    </w:p>
    <w:p w:rsidR="00E743F4" w:rsidRPr="0001570E" w:rsidRDefault="00E743F4" w:rsidP="00E743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1) наличие золотого знака отличия Всероссийского физкультурно-спортивного комплекса «Готов к труду и обороне» (ГТО) (далее -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 – 2 балла;</w:t>
      </w:r>
    </w:p>
    <w:p w:rsidR="00E743F4" w:rsidRPr="0001570E" w:rsidRDefault="00E743F4" w:rsidP="00E743F4">
      <w:pPr>
        <w:widowControl/>
        <w:shd w:val="clear" w:color="auto" w:fill="FFFFFF"/>
        <w:suppressAutoHyphens w:val="0"/>
        <w:autoSpaceDE/>
        <w:spacing w:before="100"/>
        <w:ind w:firstLine="709"/>
        <w:contextualSpacing/>
        <w:jc w:val="both"/>
        <w:textAlignment w:val="auto"/>
        <w:rPr>
          <w:sz w:val="28"/>
          <w:szCs w:val="28"/>
        </w:rPr>
      </w:pPr>
      <w:r w:rsidRPr="0001570E">
        <w:rPr>
          <w:kern w:val="0"/>
          <w:sz w:val="28"/>
          <w:szCs w:val="28"/>
        </w:rPr>
        <w:t xml:space="preserve">2) документ установленного образца о высшем образовании с отличием </w:t>
      </w:r>
      <w:r w:rsidRPr="0001570E">
        <w:rPr>
          <w:sz w:val="28"/>
          <w:szCs w:val="28"/>
        </w:rPr>
        <w:t xml:space="preserve">– </w:t>
      </w:r>
      <w:r w:rsidRPr="0001570E">
        <w:rPr>
          <w:kern w:val="0"/>
          <w:sz w:val="28"/>
          <w:szCs w:val="28"/>
        </w:rPr>
        <w:t>5 баллов;</w:t>
      </w:r>
    </w:p>
    <w:p w:rsidR="00E743F4" w:rsidRPr="0001570E" w:rsidRDefault="00E743F4" w:rsidP="00E743F4">
      <w:pPr>
        <w:widowControl/>
        <w:shd w:val="clear" w:color="auto" w:fill="FFFFFF"/>
        <w:suppressAutoHyphens w:val="0"/>
        <w:autoSpaceDE/>
        <w:spacing w:before="100"/>
        <w:ind w:firstLine="709"/>
        <w:contextualSpacing/>
        <w:jc w:val="both"/>
        <w:textAlignment w:val="auto"/>
        <w:rPr>
          <w:sz w:val="28"/>
          <w:szCs w:val="28"/>
        </w:rPr>
      </w:pPr>
      <w:r w:rsidRPr="0001570E">
        <w:rPr>
          <w:kern w:val="0"/>
          <w:sz w:val="28"/>
          <w:szCs w:val="28"/>
        </w:rPr>
        <w:t xml:space="preserve">3) наличие научных публикаций по правовым проблемам, подтверждённых документально (за каждую публикацию) </w:t>
      </w:r>
      <w:r w:rsidRPr="0001570E">
        <w:rPr>
          <w:sz w:val="28"/>
          <w:szCs w:val="28"/>
        </w:rPr>
        <w:t xml:space="preserve">– </w:t>
      </w:r>
      <w:r w:rsidRPr="0001570E">
        <w:rPr>
          <w:kern w:val="0"/>
          <w:sz w:val="28"/>
          <w:szCs w:val="28"/>
        </w:rPr>
        <w:t>1 балл;</w:t>
      </w:r>
    </w:p>
    <w:p w:rsidR="00E743F4" w:rsidRPr="0001570E" w:rsidRDefault="00E743F4" w:rsidP="00E743F4">
      <w:pPr>
        <w:widowControl/>
        <w:shd w:val="clear" w:color="auto" w:fill="FFFFFF"/>
        <w:suppressAutoHyphens w:val="0"/>
        <w:autoSpaceDE/>
        <w:spacing w:before="100"/>
        <w:ind w:firstLine="709"/>
        <w:contextualSpacing/>
        <w:jc w:val="both"/>
        <w:textAlignment w:val="auto"/>
        <w:rPr>
          <w:sz w:val="28"/>
          <w:szCs w:val="28"/>
        </w:rPr>
      </w:pPr>
      <w:r w:rsidRPr="0001570E">
        <w:rPr>
          <w:kern w:val="0"/>
          <w:sz w:val="28"/>
          <w:szCs w:val="28"/>
        </w:rPr>
        <w:t xml:space="preserve">4) участие в международных, всероссийских, региональных студенческих конференциях, круглых столах, научных правовых семинарах, подтверждённое документально (за каждое участие конференций, круглых столов и семинаров) </w:t>
      </w:r>
      <w:r w:rsidRPr="0001570E">
        <w:rPr>
          <w:sz w:val="28"/>
          <w:szCs w:val="28"/>
        </w:rPr>
        <w:t xml:space="preserve">– </w:t>
      </w:r>
      <w:r w:rsidRPr="0001570E">
        <w:rPr>
          <w:kern w:val="0"/>
          <w:sz w:val="28"/>
          <w:szCs w:val="28"/>
        </w:rPr>
        <w:t>1 балл.</w:t>
      </w:r>
    </w:p>
    <w:p w:rsidR="00E743F4" w:rsidRPr="0001570E" w:rsidRDefault="00E743F4" w:rsidP="00E743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7.5. Сумма баллов, начисленных поступающему за индивидуальные достижения, не может быть более 10 баллов. Баллы, начисленные за индивидуальные достижения, включаются в сумму конкурсных баллов.</w:t>
      </w:r>
    </w:p>
    <w:p w:rsidR="00E743F4" w:rsidRPr="0001570E" w:rsidRDefault="00E743F4" w:rsidP="00E743F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1570E">
        <w:rPr>
          <w:sz w:val="28"/>
          <w:szCs w:val="28"/>
        </w:rPr>
        <w:t>7.6. Поступающий представляет документы, подтверждающие получение результатов индивидуальных достижений.</w:t>
      </w:r>
    </w:p>
    <w:p w:rsidR="00E743F4" w:rsidRDefault="00E743F4" w:rsidP="00E743F4">
      <w:pPr>
        <w:rPr>
          <w:b/>
          <w:bCs/>
          <w:sz w:val="28"/>
          <w:szCs w:val="28"/>
        </w:rPr>
      </w:pPr>
    </w:p>
    <w:p w:rsidR="00E743F4" w:rsidRDefault="00E743F4" w:rsidP="00E743F4">
      <w:pPr>
        <w:rPr>
          <w:b/>
          <w:bCs/>
          <w:sz w:val="28"/>
          <w:szCs w:val="28"/>
        </w:rPr>
      </w:pPr>
    </w:p>
    <w:p w:rsidR="00E743F4" w:rsidRDefault="00E743F4" w:rsidP="00E743F4">
      <w:pPr>
        <w:rPr>
          <w:b/>
          <w:bCs/>
          <w:sz w:val="28"/>
          <w:szCs w:val="28"/>
        </w:rPr>
      </w:pPr>
    </w:p>
    <w:p w:rsidR="00E743F4" w:rsidRDefault="00E743F4" w:rsidP="00E743F4">
      <w:pPr>
        <w:rPr>
          <w:b/>
          <w:bCs/>
          <w:sz w:val="28"/>
          <w:szCs w:val="28"/>
        </w:rPr>
      </w:pPr>
    </w:p>
    <w:p w:rsidR="00E743F4" w:rsidRDefault="00E743F4" w:rsidP="00E743F4">
      <w:pPr>
        <w:rPr>
          <w:b/>
          <w:bCs/>
          <w:sz w:val="28"/>
          <w:szCs w:val="28"/>
        </w:rPr>
      </w:pPr>
    </w:p>
    <w:p w:rsidR="00E743F4" w:rsidRDefault="00E743F4" w:rsidP="00E743F4">
      <w:r>
        <w:rPr>
          <w:b/>
          <w:bCs/>
          <w:sz w:val="28"/>
          <w:szCs w:val="28"/>
        </w:rPr>
        <w:t>6</w:t>
      </w:r>
      <w:r w:rsidRPr="0001570E">
        <w:rPr>
          <w:b/>
          <w:bCs/>
          <w:sz w:val="28"/>
          <w:szCs w:val="28"/>
        </w:rPr>
        <w:t xml:space="preserve">. </w:t>
      </w:r>
      <w:r w:rsidRPr="0001570E">
        <w:rPr>
          <w:b/>
          <w:sz w:val="28"/>
          <w:szCs w:val="28"/>
        </w:rPr>
        <w:t>Учёт индивидуальных достижений</w:t>
      </w:r>
      <w:r>
        <w:rPr>
          <w:b/>
          <w:bCs/>
          <w:sz w:val="28"/>
          <w:szCs w:val="28"/>
        </w:rPr>
        <w:t>, поступающих по программе среднего профессионального образования.</w:t>
      </w:r>
    </w:p>
    <w:p w:rsidR="00E743F4" w:rsidRDefault="00E743F4" w:rsidP="00E743F4"/>
    <w:p w:rsidR="00E743F4" w:rsidRPr="00CF462C" w:rsidRDefault="00E743F4" w:rsidP="00E743F4">
      <w:pPr>
        <w:shd w:val="clear" w:color="auto" w:fill="FFFFFF"/>
        <w:spacing w:line="27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Pr="00CF462C">
        <w:rPr>
          <w:sz w:val="28"/>
          <w:szCs w:val="28"/>
        </w:rPr>
        <w:t>. При приёме</w:t>
      </w:r>
      <w:r>
        <w:rPr>
          <w:sz w:val="28"/>
          <w:szCs w:val="28"/>
        </w:rPr>
        <w:t xml:space="preserve"> на обучение по образовательной программе</w:t>
      </w:r>
      <w:r w:rsidRPr="00CF462C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Академией</w:t>
      </w:r>
      <w:r w:rsidRPr="00CF462C">
        <w:rPr>
          <w:sz w:val="28"/>
          <w:szCs w:val="28"/>
        </w:rPr>
        <w:t xml:space="preserve"> учитываются следующие результаты индивидуальных достижений:</w:t>
      </w:r>
    </w:p>
    <w:p w:rsidR="00E743F4" w:rsidRPr="00CF462C" w:rsidRDefault="00E743F4" w:rsidP="00E743F4">
      <w:pPr>
        <w:shd w:val="clear" w:color="auto" w:fill="FFFFFF"/>
        <w:spacing w:line="270" w:lineRule="atLeast"/>
        <w:ind w:firstLine="709"/>
        <w:rPr>
          <w:sz w:val="28"/>
          <w:szCs w:val="28"/>
        </w:rPr>
      </w:pPr>
      <w:r w:rsidRPr="00CF462C">
        <w:rPr>
          <w:sz w:val="28"/>
          <w:szCs w:val="28"/>
        </w:rPr>
        <w:t xml:space="preserve">1) наличие статуса победителя или </w:t>
      </w:r>
      <w:proofErr w:type="spellStart"/>
      <w:r w:rsidRPr="00CF462C">
        <w:rPr>
          <w:sz w:val="28"/>
          <w:szCs w:val="28"/>
        </w:rPr>
        <w:t>призера</w:t>
      </w:r>
      <w:proofErr w:type="spellEnd"/>
      <w:r w:rsidRPr="00CF462C">
        <w:rPr>
          <w:sz w:val="28"/>
          <w:szCs w:val="28"/>
        </w:rPr>
        <w:t xml:space="preserve">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 г. №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E743F4" w:rsidRPr="00CF462C" w:rsidRDefault="00E743F4" w:rsidP="00E743F4">
      <w:pPr>
        <w:shd w:val="clear" w:color="auto" w:fill="FFFFFF"/>
        <w:spacing w:line="270" w:lineRule="atLeast"/>
        <w:ind w:firstLine="709"/>
        <w:rPr>
          <w:sz w:val="28"/>
          <w:szCs w:val="28"/>
        </w:rPr>
      </w:pPr>
      <w:r w:rsidRPr="00CF462C">
        <w:rPr>
          <w:sz w:val="28"/>
          <w:szCs w:val="28"/>
        </w:rPr>
        <w:t>2) наличие у поступающего статуса победителя или призёра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CF462C">
        <w:rPr>
          <w:sz w:val="28"/>
          <w:szCs w:val="28"/>
        </w:rPr>
        <w:t>Абилимпикс</w:t>
      </w:r>
      <w:proofErr w:type="spellEnd"/>
      <w:r w:rsidRPr="00CF462C">
        <w:rPr>
          <w:sz w:val="28"/>
          <w:szCs w:val="28"/>
        </w:rPr>
        <w:t>";</w:t>
      </w:r>
    </w:p>
    <w:p w:rsidR="00E743F4" w:rsidRPr="00CF462C" w:rsidRDefault="00E743F4" w:rsidP="00E743F4">
      <w:pPr>
        <w:shd w:val="clear" w:color="auto" w:fill="FFFFFF"/>
        <w:spacing w:line="270" w:lineRule="atLeast"/>
        <w:ind w:firstLine="709"/>
        <w:rPr>
          <w:sz w:val="28"/>
          <w:szCs w:val="28"/>
        </w:rPr>
      </w:pPr>
      <w:r w:rsidRPr="00CF462C">
        <w:rPr>
          <w:sz w:val="28"/>
          <w:szCs w:val="28"/>
        </w:rPr>
        <w:t xml:space="preserve">3) наличие у поступающего статуса победителя или </w:t>
      </w:r>
      <w:proofErr w:type="spellStart"/>
      <w:r w:rsidRPr="00CF462C">
        <w:rPr>
          <w:sz w:val="28"/>
          <w:szCs w:val="28"/>
        </w:rPr>
        <w:t>призера</w:t>
      </w:r>
      <w:proofErr w:type="spellEnd"/>
      <w:r w:rsidRPr="00CF462C">
        <w:rPr>
          <w:sz w:val="28"/>
          <w:szCs w:val="28"/>
        </w:rPr>
        <w:t xml:space="preserve">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CF462C">
        <w:rPr>
          <w:sz w:val="28"/>
          <w:szCs w:val="28"/>
        </w:rPr>
        <w:t>Ворлдскиллс</w:t>
      </w:r>
      <w:proofErr w:type="spellEnd"/>
      <w:r w:rsidRPr="00CF462C">
        <w:rPr>
          <w:sz w:val="28"/>
          <w:szCs w:val="28"/>
        </w:rPr>
        <w:t xml:space="preserve"> Россия)", или международной организацией "</w:t>
      </w:r>
      <w:proofErr w:type="spellStart"/>
      <w:r w:rsidRPr="00CF462C">
        <w:rPr>
          <w:sz w:val="28"/>
          <w:szCs w:val="28"/>
        </w:rPr>
        <w:t>Ворлдскиллс</w:t>
      </w:r>
      <w:proofErr w:type="spellEnd"/>
      <w:r w:rsidRPr="00CF462C">
        <w:rPr>
          <w:sz w:val="28"/>
          <w:szCs w:val="28"/>
        </w:rPr>
        <w:t xml:space="preserve"> Интернешнл </w:t>
      </w:r>
      <w:proofErr w:type="spellStart"/>
      <w:r w:rsidRPr="00CF462C">
        <w:rPr>
          <w:sz w:val="28"/>
          <w:szCs w:val="28"/>
        </w:rPr>
        <w:t>WorldSkills</w:t>
      </w:r>
      <w:proofErr w:type="spellEnd"/>
      <w:r w:rsidRPr="00CF462C">
        <w:rPr>
          <w:sz w:val="28"/>
          <w:szCs w:val="28"/>
        </w:rPr>
        <w:t xml:space="preserve"> </w:t>
      </w:r>
      <w:proofErr w:type="spellStart"/>
      <w:r w:rsidRPr="00CF462C">
        <w:rPr>
          <w:sz w:val="28"/>
          <w:szCs w:val="28"/>
        </w:rPr>
        <w:t>International</w:t>
      </w:r>
      <w:proofErr w:type="spellEnd"/>
      <w:r w:rsidRPr="00CF462C">
        <w:rPr>
          <w:sz w:val="28"/>
          <w:szCs w:val="28"/>
        </w:rPr>
        <w:t>”, или международной организацией "</w:t>
      </w:r>
      <w:proofErr w:type="spellStart"/>
      <w:r w:rsidRPr="00CF462C">
        <w:rPr>
          <w:sz w:val="28"/>
          <w:szCs w:val="28"/>
        </w:rPr>
        <w:t>Ворлдскиллс</w:t>
      </w:r>
      <w:proofErr w:type="spellEnd"/>
      <w:r w:rsidRPr="00CF462C">
        <w:rPr>
          <w:sz w:val="28"/>
          <w:szCs w:val="28"/>
        </w:rPr>
        <w:t xml:space="preserve"> Европа (</w:t>
      </w:r>
      <w:proofErr w:type="spellStart"/>
      <w:r w:rsidRPr="00CF462C">
        <w:rPr>
          <w:sz w:val="28"/>
          <w:szCs w:val="28"/>
        </w:rPr>
        <w:t>WorldSkills</w:t>
      </w:r>
      <w:proofErr w:type="spellEnd"/>
      <w:r w:rsidRPr="00CF462C">
        <w:rPr>
          <w:sz w:val="28"/>
          <w:szCs w:val="28"/>
        </w:rPr>
        <w:t xml:space="preserve"> </w:t>
      </w:r>
      <w:proofErr w:type="spellStart"/>
      <w:r w:rsidRPr="00CF462C">
        <w:rPr>
          <w:sz w:val="28"/>
          <w:szCs w:val="28"/>
        </w:rPr>
        <w:t>Еurоре</w:t>
      </w:r>
      <w:proofErr w:type="spellEnd"/>
      <w:r w:rsidRPr="00CF462C">
        <w:rPr>
          <w:sz w:val="28"/>
          <w:szCs w:val="28"/>
        </w:rPr>
        <w:t>)";</w:t>
      </w:r>
    </w:p>
    <w:p w:rsidR="00E743F4" w:rsidRPr="00CF462C" w:rsidRDefault="00E743F4" w:rsidP="00E743F4">
      <w:pPr>
        <w:shd w:val="clear" w:color="auto" w:fill="FFFFFF"/>
        <w:spacing w:line="270" w:lineRule="atLeast"/>
        <w:ind w:firstLine="709"/>
        <w:rPr>
          <w:sz w:val="28"/>
          <w:szCs w:val="28"/>
        </w:rPr>
      </w:pPr>
      <w:r w:rsidRPr="00CF462C">
        <w:rPr>
          <w:sz w:val="28"/>
          <w:szCs w:val="28"/>
        </w:rPr>
        <w:t xml:space="preserve">4) наличие у поступающего статуса чемпиона или </w:t>
      </w:r>
      <w:proofErr w:type="spellStart"/>
      <w:r w:rsidRPr="00CF462C">
        <w:rPr>
          <w:sz w:val="28"/>
          <w:szCs w:val="28"/>
        </w:rPr>
        <w:t>призера</w:t>
      </w:r>
      <w:proofErr w:type="spellEnd"/>
      <w:r w:rsidRPr="00CF462C">
        <w:rPr>
          <w:sz w:val="28"/>
          <w:szCs w:val="28"/>
        </w:rPr>
        <w:t xml:space="preserve"> Олимпийских игр, </w:t>
      </w:r>
      <w:proofErr w:type="spellStart"/>
      <w:r w:rsidRPr="00CF462C">
        <w:rPr>
          <w:sz w:val="28"/>
          <w:szCs w:val="28"/>
        </w:rPr>
        <w:t>Паралимпийских</w:t>
      </w:r>
      <w:proofErr w:type="spellEnd"/>
      <w:r w:rsidRPr="00CF462C">
        <w:rPr>
          <w:sz w:val="28"/>
          <w:szCs w:val="28"/>
        </w:rPr>
        <w:t xml:space="preserve"> игр и </w:t>
      </w:r>
      <w:proofErr w:type="spellStart"/>
      <w:r w:rsidRPr="00CF462C">
        <w:rPr>
          <w:sz w:val="28"/>
          <w:szCs w:val="28"/>
        </w:rPr>
        <w:t>Сурдлимпийских</w:t>
      </w:r>
      <w:proofErr w:type="spellEnd"/>
      <w:r w:rsidRPr="00CF462C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</w:t>
      </w:r>
      <w:proofErr w:type="spellStart"/>
      <w:r w:rsidRPr="00CF462C">
        <w:rPr>
          <w:sz w:val="28"/>
          <w:szCs w:val="28"/>
        </w:rPr>
        <w:t>включенным</w:t>
      </w:r>
      <w:proofErr w:type="spellEnd"/>
      <w:r w:rsidRPr="00CF462C">
        <w:rPr>
          <w:sz w:val="28"/>
          <w:szCs w:val="28"/>
        </w:rPr>
        <w:t xml:space="preserve"> в программы Олимпийских игр, </w:t>
      </w:r>
      <w:proofErr w:type="spellStart"/>
      <w:r w:rsidRPr="00CF462C">
        <w:rPr>
          <w:sz w:val="28"/>
          <w:szCs w:val="28"/>
        </w:rPr>
        <w:t>Паралимпийских</w:t>
      </w:r>
      <w:proofErr w:type="spellEnd"/>
      <w:r w:rsidRPr="00CF462C">
        <w:rPr>
          <w:sz w:val="28"/>
          <w:szCs w:val="28"/>
        </w:rPr>
        <w:t xml:space="preserve"> игр и </w:t>
      </w:r>
      <w:proofErr w:type="spellStart"/>
      <w:r w:rsidRPr="00CF462C">
        <w:rPr>
          <w:sz w:val="28"/>
          <w:szCs w:val="28"/>
        </w:rPr>
        <w:t>Сурдлимпийских</w:t>
      </w:r>
      <w:proofErr w:type="spellEnd"/>
      <w:r w:rsidRPr="00CF462C">
        <w:rPr>
          <w:sz w:val="28"/>
          <w:szCs w:val="28"/>
        </w:rPr>
        <w:t xml:space="preserve"> игр;</w:t>
      </w:r>
    </w:p>
    <w:p w:rsidR="00E743F4" w:rsidRPr="00CF462C" w:rsidRDefault="00E743F4" w:rsidP="00E743F4">
      <w:pPr>
        <w:shd w:val="clear" w:color="auto" w:fill="FFFFFF"/>
        <w:spacing w:line="270" w:lineRule="atLeast"/>
        <w:ind w:firstLine="709"/>
        <w:rPr>
          <w:sz w:val="28"/>
          <w:szCs w:val="28"/>
        </w:rPr>
      </w:pPr>
      <w:r w:rsidRPr="00CF462C">
        <w:rPr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</w:t>
      </w:r>
      <w:proofErr w:type="spellStart"/>
      <w:r w:rsidRPr="00CF462C">
        <w:rPr>
          <w:sz w:val="28"/>
          <w:szCs w:val="28"/>
        </w:rPr>
        <w:t>включенным</w:t>
      </w:r>
      <w:proofErr w:type="spellEnd"/>
      <w:r w:rsidRPr="00CF462C">
        <w:rPr>
          <w:sz w:val="28"/>
          <w:szCs w:val="28"/>
        </w:rPr>
        <w:t xml:space="preserve"> в программы Олимпийских игр, </w:t>
      </w:r>
      <w:proofErr w:type="spellStart"/>
      <w:r w:rsidRPr="00CF462C">
        <w:rPr>
          <w:sz w:val="28"/>
          <w:szCs w:val="28"/>
        </w:rPr>
        <w:t>Паралимпийских</w:t>
      </w:r>
      <w:proofErr w:type="spellEnd"/>
      <w:r w:rsidRPr="00CF462C">
        <w:rPr>
          <w:sz w:val="28"/>
          <w:szCs w:val="28"/>
        </w:rPr>
        <w:t xml:space="preserve"> игр и </w:t>
      </w:r>
      <w:proofErr w:type="spellStart"/>
      <w:r w:rsidRPr="00CF462C">
        <w:rPr>
          <w:sz w:val="28"/>
          <w:szCs w:val="28"/>
        </w:rPr>
        <w:t>Сурдлимпийских</w:t>
      </w:r>
      <w:proofErr w:type="spellEnd"/>
      <w:r w:rsidRPr="00CF462C">
        <w:rPr>
          <w:sz w:val="28"/>
          <w:szCs w:val="28"/>
        </w:rPr>
        <w:t xml:space="preserve"> игр.</w:t>
      </w:r>
    </w:p>
    <w:p w:rsidR="00E743F4" w:rsidRPr="00CF462C" w:rsidRDefault="00E743F4" w:rsidP="00E743F4">
      <w:pPr>
        <w:shd w:val="clear" w:color="auto" w:fill="FFFFFF"/>
        <w:spacing w:after="255" w:line="270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6.4</w:t>
      </w:r>
      <w:r w:rsidRPr="00CF462C">
        <w:rPr>
          <w:sz w:val="28"/>
          <w:szCs w:val="28"/>
        </w:rPr>
        <w:t xml:space="preserve">. При наличии свободных мест, оставшихся после зачисления, зачисление </w:t>
      </w:r>
      <w:r>
        <w:rPr>
          <w:sz w:val="28"/>
          <w:szCs w:val="28"/>
        </w:rPr>
        <w:t xml:space="preserve">может быть осуществлено </w:t>
      </w:r>
      <w:r w:rsidRPr="00CF462C">
        <w:rPr>
          <w:sz w:val="28"/>
          <w:szCs w:val="28"/>
        </w:rPr>
        <w:t xml:space="preserve">в </w:t>
      </w:r>
      <w:r>
        <w:rPr>
          <w:sz w:val="28"/>
          <w:szCs w:val="28"/>
        </w:rPr>
        <w:t>Академию</w:t>
      </w:r>
      <w:r w:rsidRPr="00CF462C">
        <w:rPr>
          <w:sz w:val="28"/>
          <w:szCs w:val="28"/>
        </w:rPr>
        <w:t xml:space="preserve"> до 1 декабря текущего года.</w:t>
      </w:r>
    </w:p>
    <w:p w:rsidR="00E743F4" w:rsidRDefault="00E743F4" w:rsidP="00E743F4"/>
    <w:p w:rsidR="00594810" w:rsidRPr="00E743F4" w:rsidRDefault="00594810" w:rsidP="00E743F4">
      <w:bookmarkStart w:id="0" w:name="_GoBack"/>
      <w:bookmarkEnd w:id="0"/>
    </w:p>
    <w:sectPr w:rsidR="00594810" w:rsidRPr="00E743F4" w:rsidSect="00101099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5D"/>
    <w:rsid w:val="00101099"/>
    <w:rsid w:val="00220FC5"/>
    <w:rsid w:val="00286D81"/>
    <w:rsid w:val="002A65D0"/>
    <w:rsid w:val="004C573E"/>
    <w:rsid w:val="00537A40"/>
    <w:rsid w:val="00594810"/>
    <w:rsid w:val="005A1BCF"/>
    <w:rsid w:val="005D30B2"/>
    <w:rsid w:val="00653BCA"/>
    <w:rsid w:val="006B21A4"/>
    <w:rsid w:val="007370A6"/>
    <w:rsid w:val="00873062"/>
    <w:rsid w:val="009D275D"/>
    <w:rsid w:val="00A94F03"/>
    <w:rsid w:val="00AF6CB8"/>
    <w:rsid w:val="00B412DA"/>
    <w:rsid w:val="00D31CE3"/>
    <w:rsid w:val="00DA0B92"/>
    <w:rsid w:val="00DE467A"/>
    <w:rsid w:val="00E659D5"/>
    <w:rsid w:val="00E743F4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FEFB-9B6E-465A-9D67-14254A1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75D"/>
    <w:rPr>
      <w:b/>
      <w:bCs/>
    </w:rPr>
  </w:style>
  <w:style w:type="paragraph" w:customStyle="1" w:styleId="ConsPlusNormal">
    <w:name w:val="ConsPlusNormal"/>
    <w:uiPriority w:val="99"/>
    <w:rsid w:val="005D30B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uiPriority w:val="99"/>
    <w:rsid w:val="006B21A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StrongEmphasis">
    <w:name w:val="Strong Emphasis"/>
    <w:uiPriority w:val="99"/>
    <w:rsid w:val="006B21A4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AF6CB8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</w:rPr>
  </w:style>
  <w:style w:type="paragraph" w:styleId="a5">
    <w:name w:val="List Paragraph"/>
    <w:basedOn w:val="a"/>
    <w:uiPriority w:val="99"/>
    <w:qFormat/>
    <w:rsid w:val="00FF3B91"/>
    <w:pPr>
      <w:ind w:left="720"/>
    </w:pPr>
  </w:style>
  <w:style w:type="paragraph" w:styleId="a6">
    <w:name w:val="Balloon Text"/>
    <w:basedOn w:val="a"/>
    <w:link w:val="a7"/>
    <w:semiHidden/>
    <w:rsid w:val="00D31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31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2021-03-24T10:11:00Z</dcterms:created>
  <dcterms:modified xsi:type="dcterms:W3CDTF">2021-03-31T08:21:00Z</dcterms:modified>
</cp:coreProperties>
</file>