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37" w:rsidRDefault="00515BB8" w:rsidP="0099114A">
      <w:pPr>
        <w:spacing w:line="360" w:lineRule="auto"/>
        <w:rPr>
          <w:rFonts w:ascii="Times New Roman" w:hAnsi="Times New Roman" w:cs="Times New Roman"/>
          <w:sz w:val="28"/>
        </w:rPr>
      </w:pPr>
      <w:bookmarkStart w:id="0" w:name="_GoBack"/>
      <w:bookmarkEnd w:id="0"/>
      <w:r w:rsidRPr="00515BB8">
        <w:rPr>
          <w:rFonts w:ascii="Times New Roman" w:hAnsi="Times New Roman" w:cs="Times New Roman"/>
          <w:b/>
          <w:sz w:val="28"/>
        </w:rPr>
        <w:t>Выполнила:</w:t>
      </w:r>
      <w:r w:rsidRPr="00515BB8">
        <w:rPr>
          <w:rFonts w:ascii="Times New Roman" w:hAnsi="Times New Roman" w:cs="Times New Roman"/>
          <w:sz w:val="28"/>
        </w:rPr>
        <w:t xml:space="preserve"> Карпенко Елена группы 11-О</w:t>
      </w:r>
    </w:p>
    <w:p w:rsidR="00CB594E" w:rsidRPr="00CB594E" w:rsidRDefault="00CB594E" w:rsidP="00CB594E">
      <w:pPr>
        <w:spacing w:line="360" w:lineRule="auto"/>
        <w:jc w:val="center"/>
        <w:rPr>
          <w:rFonts w:ascii="Times New Roman" w:hAnsi="Times New Roman" w:cs="Times New Roman"/>
          <w:b/>
          <w:sz w:val="28"/>
        </w:rPr>
      </w:pPr>
      <w:r w:rsidRPr="00CB594E">
        <w:rPr>
          <w:rFonts w:ascii="Times New Roman" w:hAnsi="Times New Roman" w:cs="Times New Roman"/>
          <w:b/>
          <w:sz w:val="28"/>
        </w:rPr>
        <w:t>Задания по экономике</w:t>
      </w:r>
    </w:p>
    <w:p w:rsidR="00515BB8" w:rsidRDefault="00515BB8" w:rsidP="0099114A">
      <w:pPr>
        <w:spacing w:line="360" w:lineRule="auto"/>
        <w:jc w:val="center"/>
        <w:rPr>
          <w:rFonts w:ascii="Times New Roman" w:hAnsi="Times New Roman" w:cs="Times New Roman"/>
          <w:b/>
          <w:sz w:val="28"/>
        </w:rPr>
      </w:pPr>
      <w:r w:rsidRPr="00515BB8">
        <w:rPr>
          <w:rFonts w:ascii="Times New Roman" w:hAnsi="Times New Roman" w:cs="Times New Roman"/>
          <w:b/>
          <w:sz w:val="28"/>
        </w:rPr>
        <w:t>Вариант 2</w:t>
      </w:r>
    </w:p>
    <w:p w:rsidR="00515BB8" w:rsidRDefault="00515BB8" w:rsidP="0099114A">
      <w:pPr>
        <w:spacing w:line="360" w:lineRule="auto"/>
        <w:jc w:val="both"/>
        <w:rPr>
          <w:rFonts w:ascii="Times New Roman" w:hAnsi="Times New Roman" w:cs="Times New Roman"/>
          <w:b/>
          <w:bCs/>
          <w:sz w:val="28"/>
        </w:rPr>
      </w:pPr>
      <w:r w:rsidRPr="00515BB8">
        <w:rPr>
          <w:rFonts w:ascii="Times New Roman" w:hAnsi="Times New Roman" w:cs="Times New Roman"/>
          <w:b/>
          <w:bCs/>
          <w:sz w:val="28"/>
        </w:rPr>
        <w:t xml:space="preserve">Задача 1. </w:t>
      </w:r>
    </w:p>
    <w:p w:rsidR="00515BB8" w:rsidRDefault="00515BB8" w:rsidP="0099114A">
      <w:pPr>
        <w:spacing w:line="360" w:lineRule="auto"/>
        <w:jc w:val="both"/>
        <w:rPr>
          <w:rFonts w:ascii="Times New Roman" w:hAnsi="Times New Roman" w:cs="Times New Roman"/>
          <w:sz w:val="28"/>
        </w:rPr>
      </w:pPr>
      <w:r w:rsidRPr="00515BB8">
        <w:rPr>
          <w:rFonts w:ascii="Times New Roman" w:hAnsi="Times New Roman" w:cs="Times New Roman"/>
          <w:sz w:val="28"/>
        </w:rPr>
        <w:t>Центральный банк России в 2016 г. предоставил Международному промышленному банку на увеличение кредитного портфеля без залогового кредита в 32 млрд. руб. Но это его не спасло. Имея активы более 170 млрд. руб., он прекратил свое существование. Банк по предоставленным кредитам не получил 20,5 млрд. рублей. Это 13,7% от кредитного портфеля. Определите потери (в тыс. руб.), которые понесет коммерческий банк при условии, что он предоставит кредит на сумму 10 млн. руб. под 10% годовых и с 5%-ной вероятностью ему не возвратят кредит на сумму 2 млн. руб.</w:t>
      </w:r>
    </w:p>
    <w:p w:rsidR="0099114A" w:rsidRDefault="0099114A" w:rsidP="0099114A">
      <w:pPr>
        <w:spacing w:line="360" w:lineRule="auto"/>
        <w:jc w:val="both"/>
        <w:rPr>
          <w:rFonts w:ascii="Times New Roman" w:hAnsi="Times New Roman" w:cs="Times New Roman"/>
          <w:b/>
          <w:sz w:val="28"/>
        </w:rPr>
      </w:pPr>
      <w:r w:rsidRPr="0099114A">
        <w:rPr>
          <w:rFonts w:ascii="Times New Roman" w:hAnsi="Times New Roman" w:cs="Times New Roman"/>
          <w:b/>
          <w:sz w:val="28"/>
        </w:rPr>
        <w:t>Решение:</w:t>
      </w:r>
    </w:p>
    <w:p w:rsidR="0099114A" w:rsidRDefault="005670C4" w:rsidP="0099114A">
      <w:pPr>
        <w:spacing w:line="360" w:lineRule="auto"/>
        <w:jc w:val="both"/>
        <w:rPr>
          <w:rFonts w:ascii="Times New Roman" w:hAnsi="Times New Roman" w:cs="Times New Roman"/>
          <w:sz w:val="28"/>
        </w:rPr>
      </w:pPr>
      <w:r>
        <w:rPr>
          <w:rFonts w:ascii="Times New Roman" w:hAnsi="Times New Roman" w:cs="Times New Roman"/>
          <w:sz w:val="28"/>
          <w:lang w:val="en-US"/>
        </w:rPr>
        <w:t>I</w:t>
      </w:r>
      <w:r w:rsidRPr="005670C4">
        <w:rPr>
          <w:rFonts w:ascii="Times New Roman" w:hAnsi="Times New Roman" w:cs="Times New Roman"/>
          <w:sz w:val="28"/>
        </w:rPr>
        <w:t xml:space="preserve">. </w:t>
      </w:r>
      <w:r>
        <w:rPr>
          <w:rFonts w:ascii="Times New Roman" w:hAnsi="Times New Roman" w:cs="Times New Roman"/>
          <w:sz w:val="28"/>
        </w:rPr>
        <w:t xml:space="preserve">      </w:t>
      </w:r>
      <w:r w:rsidR="0099114A" w:rsidRPr="0099114A">
        <w:rPr>
          <w:rFonts w:ascii="Times New Roman" w:hAnsi="Times New Roman" w:cs="Times New Roman"/>
          <w:sz w:val="28"/>
        </w:rPr>
        <w:t>Ак</w:t>
      </w:r>
      <w:r w:rsidR="0099114A">
        <w:rPr>
          <w:rFonts w:ascii="Times New Roman" w:hAnsi="Times New Roman" w:cs="Times New Roman"/>
          <w:sz w:val="28"/>
        </w:rPr>
        <w:t xml:space="preserve">тивы – 170 млрд. </w:t>
      </w:r>
    </w:p>
    <w:p w:rsidR="0099114A" w:rsidRPr="0099114A" w:rsidRDefault="0099114A" w:rsidP="0099114A">
      <w:pPr>
        <w:spacing w:line="360" w:lineRule="auto"/>
        <w:jc w:val="both"/>
        <w:rPr>
          <w:rFonts w:ascii="Times New Roman" w:hAnsi="Times New Roman" w:cs="Times New Roman"/>
          <w:sz w:val="28"/>
        </w:rPr>
      </w:pPr>
      <w:r w:rsidRPr="0099114A">
        <w:rPr>
          <w:rFonts w:ascii="Times New Roman" w:hAnsi="Times New Roman" w:cs="Times New Roman"/>
          <w:sz w:val="28"/>
        </w:rPr>
        <w:t xml:space="preserve">Банк не получил </w:t>
      </w:r>
      <w:r>
        <w:rPr>
          <w:rFonts w:ascii="Times New Roman" w:hAnsi="Times New Roman" w:cs="Times New Roman"/>
          <w:sz w:val="28"/>
        </w:rPr>
        <w:t>- 20,</w:t>
      </w:r>
      <w:r w:rsidR="005670C4">
        <w:rPr>
          <w:rFonts w:ascii="Times New Roman" w:hAnsi="Times New Roman" w:cs="Times New Roman"/>
          <w:sz w:val="28"/>
        </w:rPr>
        <w:t xml:space="preserve"> </w:t>
      </w:r>
      <w:r>
        <w:rPr>
          <w:rFonts w:ascii="Times New Roman" w:hAnsi="Times New Roman" w:cs="Times New Roman"/>
          <w:sz w:val="28"/>
        </w:rPr>
        <w:t xml:space="preserve">5 млрд. рублей. - </w:t>
      </w:r>
      <w:r w:rsidRPr="0099114A">
        <w:rPr>
          <w:rFonts w:ascii="Times New Roman" w:hAnsi="Times New Roman" w:cs="Times New Roman"/>
          <w:sz w:val="28"/>
        </w:rPr>
        <w:t>13,</w:t>
      </w:r>
      <w:r w:rsidR="005670C4">
        <w:rPr>
          <w:rFonts w:ascii="Times New Roman" w:hAnsi="Times New Roman" w:cs="Times New Roman"/>
          <w:sz w:val="28"/>
        </w:rPr>
        <w:t xml:space="preserve"> </w:t>
      </w:r>
      <w:r w:rsidRPr="0099114A">
        <w:rPr>
          <w:rFonts w:ascii="Times New Roman" w:hAnsi="Times New Roman" w:cs="Times New Roman"/>
          <w:sz w:val="28"/>
        </w:rPr>
        <w:t>7% от кредитного портфеля</w:t>
      </w:r>
    </w:p>
    <w:p w:rsidR="0099114A" w:rsidRDefault="0099114A" w:rsidP="0099114A">
      <w:pPr>
        <w:spacing w:line="360" w:lineRule="auto"/>
        <w:jc w:val="both"/>
        <w:rPr>
          <w:rFonts w:ascii="Times New Roman" w:hAnsi="Times New Roman" w:cs="Times New Roman"/>
          <w:sz w:val="28"/>
        </w:rPr>
      </w:pPr>
      <w:r w:rsidRPr="0099114A">
        <w:rPr>
          <w:rFonts w:ascii="Times New Roman" w:hAnsi="Times New Roman" w:cs="Times New Roman"/>
          <w:sz w:val="28"/>
        </w:rPr>
        <w:t xml:space="preserve">1. </w:t>
      </w:r>
      <w:r>
        <w:rPr>
          <w:rFonts w:ascii="Times New Roman" w:hAnsi="Times New Roman" w:cs="Times New Roman"/>
          <w:sz w:val="28"/>
          <w:lang w:val="en-US"/>
        </w:rPr>
        <w:t>X</w:t>
      </w:r>
      <w:r w:rsidRPr="0099114A">
        <w:rPr>
          <w:rFonts w:ascii="Times New Roman" w:hAnsi="Times New Roman" w:cs="Times New Roman"/>
          <w:sz w:val="28"/>
        </w:rPr>
        <w:t xml:space="preserve"> – </w:t>
      </w:r>
      <w:r>
        <w:rPr>
          <w:rFonts w:ascii="Times New Roman" w:hAnsi="Times New Roman" w:cs="Times New Roman"/>
          <w:sz w:val="28"/>
        </w:rPr>
        <w:t>кредитный портфель (есть)</w:t>
      </w:r>
    </w:p>
    <w:p w:rsidR="0099114A" w:rsidRDefault="0099114A" w:rsidP="0099114A">
      <w:pPr>
        <w:spacing w:line="360" w:lineRule="auto"/>
        <w:jc w:val="both"/>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cs="Times New Roman"/>
          <w:sz w:val="28"/>
          <w:lang w:val="en-US"/>
        </w:rPr>
        <w:t>X</w:t>
      </w:r>
      <w:r w:rsidRPr="0099114A">
        <w:rPr>
          <w:rFonts w:ascii="Times New Roman" w:hAnsi="Times New Roman" w:cs="Times New Roman"/>
          <w:sz w:val="28"/>
        </w:rPr>
        <w:t xml:space="preserve"> + 32 </w:t>
      </w:r>
      <w:r>
        <w:rPr>
          <w:rFonts w:ascii="Times New Roman" w:hAnsi="Times New Roman" w:cs="Times New Roman"/>
          <w:sz w:val="28"/>
        </w:rPr>
        <w:t>млрд. – стал (кредитный портфель)</w:t>
      </w:r>
    </w:p>
    <w:p w:rsidR="0099114A" w:rsidRDefault="0099114A" w:rsidP="00515BB8">
      <w:pPr>
        <w:jc w:val="both"/>
        <w:rPr>
          <w:rFonts w:ascii="Times New Roman" w:hAnsi="Times New Roman" w:cs="Times New Roman"/>
          <w:sz w:val="28"/>
        </w:rPr>
      </w:pPr>
      <w:r>
        <w:rPr>
          <w:rFonts w:ascii="Times New Roman" w:hAnsi="Times New Roman" w:cs="Times New Roman"/>
          <w:sz w:val="28"/>
        </w:rPr>
        <w:t>20,5 млрд. – 13,</w:t>
      </w:r>
      <w:r w:rsidR="005670C4">
        <w:rPr>
          <w:rFonts w:ascii="Times New Roman" w:hAnsi="Times New Roman" w:cs="Times New Roman"/>
          <w:sz w:val="28"/>
        </w:rPr>
        <w:t xml:space="preserve"> </w:t>
      </w:r>
      <w:r>
        <w:rPr>
          <w:rFonts w:ascii="Times New Roman" w:hAnsi="Times New Roman" w:cs="Times New Roman"/>
          <w:sz w:val="28"/>
        </w:rPr>
        <w:t>7 %</w:t>
      </w:r>
    </w:p>
    <w:p w:rsidR="0099114A" w:rsidRDefault="0099114A" w:rsidP="00515BB8">
      <w:pPr>
        <w:jc w:val="both"/>
        <w:rPr>
          <w:rFonts w:ascii="Times New Roman" w:hAnsi="Times New Roman" w:cs="Times New Roman"/>
          <w:sz w:val="28"/>
        </w:rPr>
      </w:pPr>
      <w:r>
        <w:rPr>
          <w:rFonts w:ascii="Times New Roman" w:hAnsi="Times New Roman" w:cs="Times New Roman"/>
          <w:sz w:val="28"/>
          <w:lang w:val="en-US"/>
        </w:rPr>
        <w:t>X</w:t>
      </w:r>
      <w:r w:rsidRPr="005670C4">
        <w:rPr>
          <w:rFonts w:ascii="Times New Roman" w:hAnsi="Times New Roman" w:cs="Times New Roman"/>
          <w:sz w:val="28"/>
        </w:rPr>
        <w:t xml:space="preserve"> + 32 </w:t>
      </w:r>
      <w:r>
        <w:rPr>
          <w:rFonts w:ascii="Times New Roman" w:hAnsi="Times New Roman" w:cs="Times New Roman"/>
          <w:sz w:val="28"/>
        </w:rPr>
        <w:t>млрд. – 100 %</w:t>
      </w:r>
    </w:p>
    <w:p w:rsidR="0099114A" w:rsidRPr="005670C4" w:rsidRDefault="005670C4" w:rsidP="00515BB8">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1560652</wp:posOffset>
                </wp:positionH>
                <wp:positionV relativeFrom="paragraph">
                  <wp:posOffset>253898</wp:posOffset>
                </wp:positionV>
                <wp:extent cx="1155370" cy="7316"/>
                <wp:effectExtent l="0" t="0" r="26035" b="3111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155370" cy="7316"/>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26DEF"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9pt,20pt" to="213.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" strokecolor="black [3200]"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-128955</wp:posOffset>
                </wp:positionH>
                <wp:positionV relativeFrom="paragraph">
                  <wp:posOffset>260782</wp:posOffset>
                </wp:positionV>
                <wp:extent cx="1397203" cy="7315"/>
                <wp:effectExtent l="0" t="0" r="31750" b="3111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397203" cy="73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81B1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20.55pt" to="99.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" strokecolor="black [3200]" strokeweight="1.5pt">
                <v:stroke joinstyle="miter"/>
              </v:line>
            </w:pict>
          </mc:Fallback>
        </mc:AlternateContent>
      </w:r>
      <w:r w:rsidR="0099114A">
        <w:rPr>
          <w:rFonts w:ascii="Times New Roman" w:hAnsi="Times New Roman" w:cs="Times New Roman"/>
          <w:sz w:val="28"/>
          <w:lang w:val="en-US"/>
        </w:rPr>
        <w:t>X</w:t>
      </w:r>
      <w:r w:rsidR="0099114A" w:rsidRPr="005670C4">
        <w:rPr>
          <w:rFonts w:ascii="Times New Roman" w:hAnsi="Times New Roman" w:cs="Times New Roman"/>
          <w:sz w:val="28"/>
        </w:rPr>
        <w:t xml:space="preserve"> + 32 </w:t>
      </w:r>
      <w:r w:rsidRPr="005670C4">
        <w:rPr>
          <w:rFonts w:ascii="Times New Roman" w:hAnsi="Times New Roman" w:cs="Times New Roman"/>
          <w:sz w:val="28"/>
        </w:rPr>
        <w:t>* 13</w:t>
      </w:r>
      <w:r>
        <w:rPr>
          <w:rFonts w:ascii="Times New Roman" w:hAnsi="Times New Roman" w:cs="Times New Roman"/>
          <w:sz w:val="28"/>
        </w:rPr>
        <w:t>, 7 %       13, 7 x * 438, 4</w:t>
      </w:r>
    </w:p>
    <w:p w:rsidR="005670C4" w:rsidRDefault="005670C4" w:rsidP="00515BB8">
      <w:pPr>
        <w:jc w:val="both"/>
        <w:rPr>
          <w:rFonts w:ascii="Times New Roman" w:hAnsi="Times New Roman" w:cs="Times New Roman"/>
          <w:sz w:val="28"/>
        </w:rPr>
      </w:pPr>
      <w:r>
        <w:rPr>
          <w:rFonts w:ascii="Times New Roman" w:hAnsi="Times New Roman" w:cs="Times New Roman"/>
          <w:sz w:val="28"/>
        </w:rPr>
        <w:t>20, 5 * 100 %        =          2050            = 170</w:t>
      </w:r>
    </w:p>
    <w:p w:rsidR="005670C4" w:rsidRPr="005670C4" w:rsidRDefault="005670C4" w:rsidP="00515BB8">
      <w:pPr>
        <w:jc w:val="both"/>
        <w:rPr>
          <w:rFonts w:ascii="Times New Roman" w:hAnsi="Times New Roman" w:cs="Times New Roman"/>
          <w:sz w:val="28"/>
        </w:rPr>
      </w:pPr>
      <w:r>
        <w:rPr>
          <w:rFonts w:ascii="Times New Roman" w:hAnsi="Times New Roman" w:cs="Times New Roman"/>
          <w:sz w:val="28"/>
          <w:lang w:val="en-US"/>
        </w:rPr>
        <w:t>II</w:t>
      </w:r>
      <w:r w:rsidRPr="005670C4">
        <w:rPr>
          <w:rFonts w:ascii="Times New Roman" w:hAnsi="Times New Roman" w:cs="Times New Roman"/>
          <w:sz w:val="28"/>
        </w:rPr>
        <w:t xml:space="preserve">. </w:t>
      </w:r>
      <w:r>
        <w:rPr>
          <w:rFonts w:ascii="Times New Roman" w:hAnsi="Times New Roman" w:cs="Times New Roman"/>
          <w:sz w:val="28"/>
        </w:rPr>
        <w:t xml:space="preserve">      Кредит 1: 10 млн. руб. – 10 % годовых</w:t>
      </w:r>
    </w:p>
    <w:p w:rsidR="005670C4" w:rsidRDefault="005670C4" w:rsidP="00515BB8">
      <w:pPr>
        <w:jc w:val="both"/>
        <w:rPr>
          <w:rFonts w:ascii="Times New Roman" w:hAnsi="Times New Roman" w:cs="Times New Roman"/>
          <w:sz w:val="28"/>
        </w:rPr>
      </w:pPr>
      <w:r>
        <w:rPr>
          <w:rFonts w:ascii="Times New Roman" w:hAnsi="Times New Roman" w:cs="Times New Roman"/>
          <w:sz w:val="28"/>
        </w:rPr>
        <w:t>10 000 000 – 100 %</w:t>
      </w:r>
    </w:p>
    <w:p w:rsidR="005670C4" w:rsidRPr="005670C4" w:rsidRDefault="005670C4" w:rsidP="00515BB8">
      <w:pPr>
        <w:jc w:val="both"/>
        <w:rPr>
          <w:rFonts w:ascii="Times New Roman" w:hAnsi="Times New Roman" w:cs="Times New Roman"/>
          <w:sz w:val="28"/>
        </w:rPr>
      </w:pPr>
      <w:r>
        <w:rPr>
          <w:rFonts w:ascii="Times New Roman" w:hAnsi="Times New Roman" w:cs="Times New Roman"/>
          <w:sz w:val="28"/>
          <w:lang w:val="en-US"/>
        </w:rPr>
        <w:t>X</w:t>
      </w:r>
      <w:r w:rsidRPr="005670C4">
        <w:rPr>
          <w:rFonts w:ascii="Times New Roman" w:hAnsi="Times New Roman" w:cs="Times New Roman"/>
          <w:sz w:val="28"/>
        </w:rPr>
        <w:t xml:space="preserve"> – 10 %</w:t>
      </w:r>
    </w:p>
    <w:p w:rsidR="005670C4" w:rsidRPr="005E66AB" w:rsidRDefault="005670C4" w:rsidP="00515BB8">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344957</wp:posOffset>
                </wp:positionH>
                <wp:positionV relativeFrom="paragraph">
                  <wp:posOffset>235585</wp:posOffset>
                </wp:positionV>
                <wp:extent cx="1272845" cy="14579"/>
                <wp:effectExtent l="0" t="0" r="22860" b="2413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272845" cy="1457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2BAD"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8.55pt" to="127.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" strokecolor="black [3200]" strokeweight="1.5pt">
                <v:stroke joinstyle="miter"/>
              </v:line>
            </w:pict>
          </mc:Fallback>
        </mc:AlternateContent>
      </w:r>
      <w:r w:rsidR="005E66AB" w:rsidRPr="005E66AB">
        <w:rPr>
          <w:rFonts w:ascii="Times New Roman" w:hAnsi="Times New Roman" w:cs="Times New Roman"/>
          <w:sz w:val="28"/>
        </w:rPr>
        <w:t xml:space="preserve">         </w:t>
      </w:r>
      <w:r w:rsidRPr="005670C4">
        <w:rPr>
          <w:rFonts w:ascii="Times New Roman" w:hAnsi="Times New Roman" w:cs="Times New Roman"/>
          <w:sz w:val="28"/>
        </w:rPr>
        <w:t>10</w:t>
      </w:r>
      <w:r>
        <w:rPr>
          <w:rFonts w:ascii="Times New Roman" w:hAnsi="Times New Roman" w:cs="Times New Roman"/>
          <w:sz w:val="28"/>
          <w:lang w:val="en-US"/>
        </w:rPr>
        <w:t> </w:t>
      </w:r>
      <w:r w:rsidRPr="005670C4">
        <w:rPr>
          <w:rFonts w:ascii="Times New Roman" w:hAnsi="Times New Roman" w:cs="Times New Roman"/>
          <w:sz w:val="28"/>
        </w:rPr>
        <w:t>000</w:t>
      </w:r>
      <w:r>
        <w:rPr>
          <w:rFonts w:ascii="Times New Roman" w:hAnsi="Times New Roman" w:cs="Times New Roman"/>
          <w:sz w:val="28"/>
          <w:lang w:val="en-US"/>
        </w:rPr>
        <w:t> </w:t>
      </w:r>
      <w:r w:rsidRPr="005670C4">
        <w:rPr>
          <w:rFonts w:ascii="Times New Roman" w:hAnsi="Times New Roman" w:cs="Times New Roman"/>
          <w:sz w:val="28"/>
        </w:rPr>
        <w:t>000 * 10</w:t>
      </w:r>
      <w:r w:rsidRPr="005E66AB">
        <w:rPr>
          <w:rFonts w:ascii="Times New Roman" w:hAnsi="Times New Roman" w:cs="Times New Roman"/>
          <w:sz w:val="28"/>
        </w:rPr>
        <w:t xml:space="preserve">     </w:t>
      </w:r>
    </w:p>
    <w:p w:rsidR="005670C4" w:rsidRPr="005E66AB" w:rsidRDefault="005E66AB" w:rsidP="00515BB8">
      <w:pPr>
        <w:jc w:val="both"/>
        <w:rPr>
          <w:rFonts w:ascii="Times New Roman" w:hAnsi="Times New Roman" w:cs="Times New Roman"/>
          <w:sz w:val="28"/>
        </w:rPr>
      </w:pPr>
      <w:r>
        <w:rPr>
          <w:rFonts w:ascii="Times New Roman" w:hAnsi="Times New Roman" w:cs="Times New Roman"/>
          <w:sz w:val="28"/>
          <w:lang w:val="en-US"/>
        </w:rPr>
        <w:t>X</w:t>
      </w:r>
      <w:r w:rsidRPr="005E66AB">
        <w:rPr>
          <w:rFonts w:ascii="Times New Roman" w:hAnsi="Times New Roman" w:cs="Times New Roman"/>
          <w:sz w:val="28"/>
        </w:rPr>
        <w:t xml:space="preserve"> = </w:t>
      </w:r>
      <w:r>
        <w:rPr>
          <w:rFonts w:ascii="Times New Roman" w:hAnsi="Times New Roman" w:cs="Times New Roman"/>
          <w:sz w:val="28"/>
        </w:rPr>
        <w:t xml:space="preserve">           </w:t>
      </w:r>
      <w:r w:rsidRPr="005E66AB">
        <w:rPr>
          <w:rFonts w:ascii="Times New Roman" w:hAnsi="Times New Roman" w:cs="Times New Roman"/>
          <w:sz w:val="28"/>
        </w:rPr>
        <w:t xml:space="preserve"> </w:t>
      </w:r>
      <w:r w:rsidR="005670C4" w:rsidRPr="005670C4">
        <w:rPr>
          <w:rFonts w:ascii="Times New Roman" w:hAnsi="Times New Roman" w:cs="Times New Roman"/>
          <w:sz w:val="28"/>
        </w:rPr>
        <w:t>100</w:t>
      </w:r>
      <w:r w:rsidR="005670C4" w:rsidRPr="005E66AB">
        <w:rPr>
          <w:rFonts w:ascii="Times New Roman" w:hAnsi="Times New Roman" w:cs="Times New Roman"/>
          <w:sz w:val="28"/>
        </w:rPr>
        <w:t xml:space="preserve">            </w:t>
      </w:r>
      <w:r w:rsidRPr="005E66AB">
        <w:rPr>
          <w:rFonts w:ascii="Times New Roman" w:hAnsi="Times New Roman" w:cs="Times New Roman"/>
          <w:sz w:val="28"/>
        </w:rPr>
        <w:t xml:space="preserve"> </w:t>
      </w:r>
      <w:r w:rsidR="005670C4" w:rsidRPr="005E66AB">
        <w:rPr>
          <w:rFonts w:ascii="Times New Roman" w:hAnsi="Times New Roman" w:cs="Times New Roman"/>
          <w:sz w:val="28"/>
        </w:rPr>
        <w:t xml:space="preserve"> = </w:t>
      </w:r>
      <w:r w:rsidRPr="005E66AB">
        <w:rPr>
          <w:rFonts w:ascii="Times New Roman" w:hAnsi="Times New Roman" w:cs="Times New Roman"/>
          <w:sz w:val="28"/>
        </w:rPr>
        <w:t>1</w:t>
      </w:r>
      <w:r>
        <w:rPr>
          <w:rFonts w:ascii="Times New Roman" w:hAnsi="Times New Roman" w:cs="Times New Roman"/>
          <w:sz w:val="28"/>
          <w:lang w:val="en-US"/>
        </w:rPr>
        <w:t> </w:t>
      </w:r>
      <w:r w:rsidRPr="005E66AB">
        <w:rPr>
          <w:rFonts w:ascii="Times New Roman" w:hAnsi="Times New Roman" w:cs="Times New Roman"/>
          <w:sz w:val="28"/>
        </w:rPr>
        <w:t>000</w:t>
      </w:r>
      <w:r>
        <w:rPr>
          <w:rFonts w:ascii="Times New Roman" w:hAnsi="Times New Roman" w:cs="Times New Roman"/>
          <w:sz w:val="28"/>
          <w:lang w:val="en-US"/>
        </w:rPr>
        <w:t> </w:t>
      </w:r>
      <w:r w:rsidRPr="005E66AB">
        <w:rPr>
          <w:rFonts w:ascii="Times New Roman" w:hAnsi="Times New Roman" w:cs="Times New Roman"/>
          <w:sz w:val="28"/>
        </w:rPr>
        <w:t xml:space="preserve">000 </w:t>
      </w:r>
      <w:r>
        <w:rPr>
          <w:rFonts w:ascii="Times New Roman" w:hAnsi="Times New Roman" w:cs="Times New Roman"/>
          <w:sz w:val="28"/>
        </w:rPr>
        <w:t>млн. руб.</w:t>
      </w:r>
    </w:p>
    <w:p w:rsidR="005670C4" w:rsidRDefault="005670C4" w:rsidP="00515BB8">
      <w:pPr>
        <w:jc w:val="both"/>
        <w:rPr>
          <w:rFonts w:ascii="Times New Roman" w:hAnsi="Times New Roman" w:cs="Times New Roman"/>
          <w:sz w:val="28"/>
        </w:rPr>
      </w:pPr>
      <w:r>
        <w:rPr>
          <w:rFonts w:ascii="Times New Roman" w:hAnsi="Times New Roman" w:cs="Times New Roman"/>
          <w:sz w:val="28"/>
        </w:rPr>
        <w:lastRenderedPageBreak/>
        <w:t>5 % - не вернут 2 млн. руб.</w:t>
      </w:r>
    </w:p>
    <w:p w:rsidR="005E66AB" w:rsidRDefault="005E66AB" w:rsidP="00515BB8">
      <w:pPr>
        <w:jc w:val="both"/>
        <w:rPr>
          <w:rFonts w:ascii="Times New Roman" w:hAnsi="Times New Roman" w:cs="Times New Roman"/>
          <w:sz w:val="28"/>
        </w:rPr>
      </w:pPr>
    </w:p>
    <w:p w:rsidR="005E66AB" w:rsidRDefault="005E66AB" w:rsidP="00515BB8">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-129158</wp:posOffset>
                </wp:positionH>
                <wp:positionV relativeFrom="paragraph">
                  <wp:posOffset>238201</wp:posOffset>
                </wp:positionV>
                <wp:extent cx="1280160" cy="14631"/>
                <wp:effectExtent l="0" t="0" r="34290" b="2349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280160" cy="14631"/>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E10D0"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8.75pt" to="90.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" strokecolor="black [3200]" strokeweight="1.5pt">
                <v:stroke joinstyle="miter"/>
              </v:line>
            </w:pict>
          </mc:Fallback>
        </mc:AlternateContent>
      </w:r>
      <w:r>
        <w:rPr>
          <w:rFonts w:ascii="Times New Roman" w:hAnsi="Times New Roman" w:cs="Times New Roman"/>
          <w:sz w:val="28"/>
        </w:rPr>
        <w:t>2 000 000 * 10</w:t>
      </w:r>
    </w:p>
    <w:p w:rsidR="005E66AB" w:rsidRDefault="005E66AB" w:rsidP="00515BB8">
      <w:pPr>
        <w:jc w:val="both"/>
        <w:rPr>
          <w:rFonts w:ascii="Times New Roman" w:hAnsi="Times New Roman" w:cs="Times New Roman"/>
          <w:sz w:val="28"/>
        </w:rPr>
      </w:pPr>
      <w:r>
        <w:rPr>
          <w:rFonts w:ascii="Times New Roman" w:hAnsi="Times New Roman" w:cs="Times New Roman"/>
          <w:sz w:val="28"/>
        </w:rPr>
        <w:t xml:space="preserve">        365             = 54 794 млн.</w:t>
      </w:r>
    </w:p>
    <w:p w:rsidR="005E66AB" w:rsidRPr="005E66AB" w:rsidRDefault="005E66AB" w:rsidP="00515BB8">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243916</wp:posOffset>
                </wp:positionH>
                <wp:positionV relativeFrom="paragraph">
                  <wp:posOffset>208152</wp:posOffset>
                </wp:positionV>
                <wp:extent cx="1243584" cy="14275"/>
                <wp:effectExtent l="0" t="0" r="33020" b="2413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243584" cy="142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4365E"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6.4pt" to="11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" strokecolor="black [3200]" strokeweight="1.5pt">
                <v:stroke joinstyle="miter"/>
              </v:line>
            </w:pict>
          </mc:Fallback>
        </mc:AlternateContent>
      </w:r>
      <w:r>
        <w:rPr>
          <w:rFonts w:ascii="Times New Roman" w:hAnsi="Times New Roman" w:cs="Times New Roman"/>
          <w:sz w:val="28"/>
        </w:rPr>
        <w:t xml:space="preserve">      10 000 000 * 10</w:t>
      </w:r>
    </w:p>
    <w:p w:rsidR="005E66AB" w:rsidRDefault="005E66AB" w:rsidP="00515BB8">
      <w:pPr>
        <w:jc w:val="both"/>
        <w:rPr>
          <w:rFonts w:ascii="Times New Roman" w:hAnsi="Times New Roman" w:cs="Times New Roman"/>
          <w:sz w:val="28"/>
        </w:rPr>
      </w:pPr>
      <w:r>
        <w:rPr>
          <w:rFonts w:ascii="Times New Roman" w:hAnsi="Times New Roman" w:cs="Times New Roman"/>
          <w:sz w:val="28"/>
          <w:lang w:val="en-US"/>
        </w:rPr>
        <w:t>S</w:t>
      </w:r>
      <w:r w:rsidRPr="005E66AB">
        <w:rPr>
          <w:rFonts w:ascii="Times New Roman" w:hAnsi="Times New Roman" w:cs="Times New Roman"/>
          <w:sz w:val="28"/>
        </w:rPr>
        <w:t xml:space="preserve"> = </w:t>
      </w:r>
      <w:r>
        <w:rPr>
          <w:rFonts w:ascii="Times New Roman" w:hAnsi="Times New Roman" w:cs="Times New Roman"/>
          <w:sz w:val="28"/>
        </w:rPr>
        <w:t xml:space="preserve">          365            = 273 972 млн. (в год)</w:t>
      </w:r>
    </w:p>
    <w:p w:rsidR="005E66AB" w:rsidRPr="005E66AB" w:rsidRDefault="005E66AB" w:rsidP="00515BB8">
      <w:pPr>
        <w:jc w:val="both"/>
        <w:rPr>
          <w:rFonts w:ascii="Times New Roman" w:hAnsi="Times New Roman" w:cs="Times New Roman"/>
          <w:sz w:val="28"/>
        </w:rPr>
      </w:pPr>
      <w:r>
        <w:rPr>
          <w:rFonts w:ascii="Times New Roman" w:hAnsi="Times New Roman" w:cs="Times New Roman"/>
          <w:sz w:val="28"/>
        </w:rPr>
        <w:t>273 972 – 54 794 = 219 178 млн. руб.</w:t>
      </w:r>
    </w:p>
    <w:p w:rsidR="005670C4" w:rsidRDefault="005670C4" w:rsidP="00515BB8">
      <w:pPr>
        <w:jc w:val="both"/>
        <w:rPr>
          <w:rFonts w:ascii="Times New Roman" w:hAnsi="Times New Roman" w:cs="Times New Roman"/>
          <w:sz w:val="28"/>
        </w:rPr>
      </w:pPr>
      <w:r>
        <w:rPr>
          <w:rFonts w:ascii="Times New Roman" w:hAnsi="Times New Roman" w:cs="Times New Roman"/>
          <w:sz w:val="28"/>
        </w:rPr>
        <w:t xml:space="preserve">Потери: ? тыс. руб. </w:t>
      </w:r>
    </w:p>
    <w:p w:rsidR="005E66AB" w:rsidRDefault="005E66AB" w:rsidP="00515BB8">
      <w:pPr>
        <w:jc w:val="both"/>
        <w:rPr>
          <w:rFonts w:ascii="Times New Roman" w:hAnsi="Times New Roman" w:cs="Times New Roman"/>
          <w:sz w:val="28"/>
        </w:rPr>
      </w:pPr>
      <w:r>
        <w:rPr>
          <w:rFonts w:ascii="Times New Roman" w:hAnsi="Times New Roman" w:cs="Times New Roman"/>
          <w:sz w:val="28"/>
        </w:rPr>
        <w:t>Если вернут 2 млн. руб., то банк понесёт потери в 288 794 руб.</w:t>
      </w:r>
    </w:p>
    <w:p w:rsidR="005E66AB" w:rsidRDefault="005E66AB" w:rsidP="00515BB8">
      <w:pPr>
        <w:jc w:val="both"/>
        <w:rPr>
          <w:rFonts w:ascii="Times New Roman" w:hAnsi="Times New Roman" w:cs="Times New Roman"/>
          <w:sz w:val="28"/>
        </w:rPr>
      </w:pPr>
      <w:r>
        <w:rPr>
          <w:rFonts w:ascii="Times New Roman" w:hAnsi="Times New Roman" w:cs="Times New Roman"/>
          <w:sz w:val="28"/>
        </w:rPr>
        <w:t>Если не вернут 2 млн. руб., то банк понесёт потери в 234 000 руб.</w:t>
      </w:r>
    </w:p>
    <w:p w:rsidR="00461492" w:rsidRDefault="00461492" w:rsidP="00461492">
      <w:pPr>
        <w:spacing w:line="360" w:lineRule="auto"/>
        <w:jc w:val="both"/>
        <w:rPr>
          <w:rFonts w:ascii="Times New Roman" w:hAnsi="Times New Roman" w:cs="Times New Roman"/>
          <w:b/>
          <w:bCs/>
          <w:sz w:val="28"/>
        </w:rPr>
      </w:pPr>
      <w:r w:rsidRPr="00461492">
        <w:rPr>
          <w:rFonts w:ascii="Times New Roman" w:hAnsi="Times New Roman" w:cs="Times New Roman"/>
          <w:b/>
          <w:bCs/>
          <w:sz w:val="28"/>
        </w:rPr>
        <w:t xml:space="preserve">Задание 2. </w:t>
      </w:r>
    </w:p>
    <w:p w:rsidR="005670C4" w:rsidRDefault="00461492" w:rsidP="00461492">
      <w:pPr>
        <w:spacing w:line="360" w:lineRule="auto"/>
        <w:jc w:val="both"/>
        <w:rPr>
          <w:rFonts w:ascii="Times New Roman" w:hAnsi="Times New Roman" w:cs="Times New Roman"/>
          <w:sz w:val="28"/>
        </w:rPr>
      </w:pPr>
      <w:r w:rsidRPr="00461492">
        <w:rPr>
          <w:rFonts w:ascii="Times New Roman" w:hAnsi="Times New Roman" w:cs="Times New Roman"/>
          <w:sz w:val="28"/>
        </w:rPr>
        <w:t>Аргументируйте свое понимание и дайте оценку высказыванию Пола Хейне: Смит обсуждает четыре вида общественных институтов или функций, которые хотя бы отчасти удовлетворяют его критерию: институты, предназначенные «для защиты общества... для осуществления правосудия... для развития в обществе торговли, а также образования людей». Как соотносятся рекомендации Смита с теми обязанностями, которые сегодня обычно возлагаются на государство? Есть ли какие-нибудь важные функции государства, на которые Смит не обращает внимания?</w:t>
      </w:r>
    </w:p>
    <w:p w:rsidR="00461492" w:rsidRDefault="00461492" w:rsidP="00461492">
      <w:pPr>
        <w:spacing w:line="360" w:lineRule="auto"/>
        <w:jc w:val="both"/>
        <w:rPr>
          <w:rFonts w:ascii="Times New Roman" w:hAnsi="Times New Roman" w:cs="Times New Roman"/>
          <w:b/>
          <w:sz w:val="28"/>
        </w:rPr>
      </w:pPr>
      <w:r w:rsidRPr="00461492">
        <w:rPr>
          <w:rFonts w:ascii="Times New Roman" w:hAnsi="Times New Roman" w:cs="Times New Roman"/>
          <w:b/>
          <w:sz w:val="28"/>
        </w:rPr>
        <w:t>Решение:</w:t>
      </w:r>
    </w:p>
    <w:p w:rsidR="00461492" w:rsidRDefault="00461492" w:rsidP="00461492">
      <w:pPr>
        <w:spacing w:line="360" w:lineRule="auto"/>
        <w:jc w:val="both"/>
        <w:rPr>
          <w:rFonts w:ascii="Times New Roman" w:hAnsi="Times New Roman" w:cs="Times New Roman"/>
          <w:b/>
          <w:sz w:val="28"/>
        </w:rPr>
      </w:pPr>
      <w:r w:rsidRPr="00461492">
        <w:rPr>
          <w:rFonts w:ascii="Times New Roman" w:hAnsi="Times New Roman" w:cs="Times New Roman"/>
          <w:b/>
          <w:sz w:val="28"/>
        </w:rPr>
        <w:t>1. Аргументируйте свое понимание и дайте оценку высказыванию Пола Хейне</w:t>
      </w:r>
    </w:p>
    <w:p w:rsidR="00461492" w:rsidRDefault="00B34028" w:rsidP="00461492">
      <w:pPr>
        <w:spacing w:line="360" w:lineRule="auto"/>
        <w:jc w:val="both"/>
        <w:rPr>
          <w:rFonts w:ascii="Times New Roman" w:hAnsi="Times New Roman" w:cs="Times New Roman"/>
          <w:sz w:val="28"/>
        </w:rPr>
      </w:pPr>
      <w:r w:rsidRPr="00B34028">
        <w:rPr>
          <w:rFonts w:ascii="Times New Roman" w:hAnsi="Times New Roman" w:cs="Times New Roman"/>
          <w:sz w:val="28"/>
        </w:rPr>
        <w:t>Под</w:t>
      </w:r>
      <w:r>
        <w:rPr>
          <w:rFonts w:ascii="Times New Roman" w:hAnsi="Times New Roman" w:cs="Times New Roman"/>
          <w:sz w:val="28"/>
        </w:rPr>
        <w:t xml:space="preserve"> высказыванием Пола Хейне я понимаю следующее:</w:t>
      </w:r>
    </w:p>
    <w:p w:rsidR="00405C41" w:rsidRDefault="00405C41" w:rsidP="00405C41">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В своём перечне Смит описывает такие функции государства:</w:t>
      </w:r>
    </w:p>
    <w:p w:rsidR="00D54AEC" w:rsidRDefault="00405C41" w:rsidP="00405C41">
      <w:pPr>
        <w:spacing w:line="360" w:lineRule="auto"/>
        <w:jc w:val="both"/>
        <w:rPr>
          <w:rFonts w:ascii="Times New Roman" w:hAnsi="Times New Roman" w:cs="Times New Roman"/>
          <w:sz w:val="28"/>
        </w:rPr>
      </w:pPr>
      <w:r>
        <w:rPr>
          <w:rFonts w:ascii="Times New Roman" w:hAnsi="Times New Roman" w:cs="Times New Roman"/>
          <w:sz w:val="28"/>
        </w:rPr>
        <w:t>- охранительная функция, в которую входит правовая (обеспечение правопорядка) и обеспечение национальной безопасности (</w:t>
      </w:r>
      <w:r w:rsidR="00D54AEC">
        <w:rPr>
          <w:rFonts w:ascii="Times New Roman" w:hAnsi="Times New Roman" w:cs="Times New Roman"/>
          <w:sz w:val="28"/>
        </w:rPr>
        <w:t>защита территориальной целостности, суверенитета и безопасности государства)</w:t>
      </w:r>
    </w:p>
    <w:p w:rsidR="00D54AEC" w:rsidRDefault="00D54AEC" w:rsidP="00405C41">
      <w:pPr>
        <w:spacing w:line="360" w:lineRule="auto"/>
        <w:jc w:val="both"/>
        <w:rPr>
          <w:rFonts w:ascii="Times New Roman" w:hAnsi="Times New Roman" w:cs="Times New Roman"/>
          <w:sz w:val="28"/>
        </w:rPr>
      </w:pPr>
      <w:r>
        <w:rPr>
          <w:rFonts w:ascii="Times New Roman" w:hAnsi="Times New Roman" w:cs="Times New Roman"/>
          <w:sz w:val="28"/>
        </w:rPr>
        <w:lastRenderedPageBreak/>
        <w:t>- экономическая функция, которая подразумевает под собой развитие торговли в обществе, стимулируя экономическую активность</w:t>
      </w:r>
    </w:p>
    <w:p w:rsidR="00D54AEC" w:rsidRDefault="00D54AEC" w:rsidP="00405C41">
      <w:pPr>
        <w:spacing w:line="360" w:lineRule="auto"/>
        <w:jc w:val="both"/>
        <w:rPr>
          <w:rFonts w:ascii="Times New Roman" w:hAnsi="Times New Roman" w:cs="Times New Roman"/>
          <w:sz w:val="28"/>
        </w:rPr>
      </w:pPr>
      <w:r>
        <w:rPr>
          <w:rFonts w:ascii="Times New Roman" w:hAnsi="Times New Roman" w:cs="Times New Roman"/>
          <w:sz w:val="28"/>
        </w:rPr>
        <w:t>- образовательная функция, которая подразумевает под собой непрерывность и качественность в предоставление людям равных возможностей получения образования</w:t>
      </w:r>
    </w:p>
    <w:p w:rsidR="00CB5C7C" w:rsidRDefault="00D54AEC" w:rsidP="00CB5C7C">
      <w:pPr>
        <w:pStyle w:val="a3"/>
        <w:numPr>
          <w:ilvl w:val="0"/>
          <w:numId w:val="1"/>
        </w:numPr>
        <w:spacing w:line="360" w:lineRule="auto"/>
        <w:ind w:left="0" w:firstLine="360"/>
        <w:jc w:val="both"/>
        <w:rPr>
          <w:rFonts w:ascii="Times New Roman" w:hAnsi="Times New Roman" w:cs="Times New Roman"/>
          <w:sz w:val="28"/>
        </w:rPr>
      </w:pPr>
      <w:r>
        <w:rPr>
          <w:rFonts w:ascii="Times New Roman" w:hAnsi="Times New Roman" w:cs="Times New Roman"/>
          <w:sz w:val="28"/>
        </w:rPr>
        <w:t>В да</w:t>
      </w:r>
      <w:r w:rsidR="00CB5C7C">
        <w:rPr>
          <w:rFonts w:ascii="Times New Roman" w:hAnsi="Times New Roman" w:cs="Times New Roman"/>
          <w:sz w:val="28"/>
        </w:rPr>
        <w:t>нном высказывании Смит выделяет функцию судебной власти, так если осуществление правосудия.</w:t>
      </w:r>
    </w:p>
    <w:p w:rsidR="00461492" w:rsidRPr="000B11F4" w:rsidRDefault="00CB5C7C" w:rsidP="0076398B">
      <w:pPr>
        <w:pStyle w:val="a3"/>
        <w:numPr>
          <w:ilvl w:val="0"/>
          <w:numId w:val="1"/>
        </w:numPr>
        <w:spacing w:line="360" w:lineRule="auto"/>
        <w:ind w:left="0" w:firstLine="360"/>
        <w:jc w:val="both"/>
        <w:rPr>
          <w:rFonts w:ascii="Times New Roman" w:hAnsi="Times New Roman" w:cs="Times New Roman"/>
          <w:b/>
          <w:sz w:val="28"/>
        </w:rPr>
      </w:pPr>
      <w:r w:rsidRPr="00CB5C7C">
        <w:rPr>
          <w:rFonts w:ascii="Times New Roman" w:hAnsi="Times New Roman" w:cs="Times New Roman"/>
          <w:sz w:val="28"/>
        </w:rPr>
        <w:t xml:space="preserve">Для осуществление </w:t>
      </w:r>
      <w:r>
        <w:rPr>
          <w:rFonts w:ascii="Times New Roman" w:hAnsi="Times New Roman" w:cs="Times New Roman"/>
          <w:sz w:val="28"/>
        </w:rPr>
        <w:t xml:space="preserve">своих функций, государство создаёт определённые институты, которые будут реализовывать </w:t>
      </w:r>
      <w:r w:rsidR="000B11F4">
        <w:rPr>
          <w:rFonts w:ascii="Times New Roman" w:hAnsi="Times New Roman" w:cs="Times New Roman"/>
          <w:sz w:val="28"/>
        </w:rPr>
        <w:t>государственную деятельность</w:t>
      </w:r>
    </w:p>
    <w:p w:rsidR="000B11F4" w:rsidRPr="000B11F4" w:rsidRDefault="000B11F4" w:rsidP="000B11F4">
      <w:pPr>
        <w:spacing w:line="360" w:lineRule="auto"/>
        <w:jc w:val="both"/>
        <w:rPr>
          <w:rFonts w:ascii="Times New Roman" w:hAnsi="Times New Roman" w:cs="Times New Roman"/>
          <w:sz w:val="28"/>
        </w:rPr>
      </w:pPr>
      <w:r w:rsidRPr="000B11F4">
        <w:rPr>
          <w:rFonts w:ascii="Times New Roman" w:hAnsi="Times New Roman" w:cs="Times New Roman"/>
          <w:sz w:val="28"/>
        </w:rPr>
        <w:t xml:space="preserve">Я </w:t>
      </w:r>
      <w:r>
        <w:rPr>
          <w:rFonts w:ascii="Times New Roman" w:hAnsi="Times New Roman" w:cs="Times New Roman"/>
          <w:sz w:val="28"/>
        </w:rPr>
        <w:t>считаю, что Смит выделил самые главные функции государства, которые взаимосвязаны между собой, но если государство перестанет осуществлять свои функции и контролировать деятельность, назначенных им институтов, то государство потеряет свой авторитет.</w:t>
      </w:r>
    </w:p>
    <w:p w:rsidR="00461492" w:rsidRPr="00461492" w:rsidRDefault="000B11F4" w:rsidP="00461492">
      <w:pPr>
        <w:spacing w:line="360" w:lineRule="auto"/>
        <w:jc w:val="both"/>
        <w:rPr>
          <w:rFonts w:ascii="Times New Roman" w:hAnsi="Times New Roman" w:cs="Times New Roman"/>
          <w:b/>
          <w:sz w:val="28"/>
        </w:rPr>
      </w:pPr>
      <w:r w:rsidRPr="000B11F4">
        <w:rPr>
          <w:rFonts w:ascii="Times New Roman" w:hAnsi="Times New Roman" w:cs="Times New Roman"/>
          <w:b/>
          <w:sz w:val="28"/>
        </w:rPr>
        <w:t>2. Как соотносятся рекомендации Смита с теми обязанностями, которые сегодня обычно возлагаются на государство?</w:t>
      </w:r>
    </w:p>
    <w:p w:rsidR="003616F0" w:rsidRDefault="00461492" w:rsidP="003616F0">
      <w:pPr>
        <w:spacing w:line="360" w:lineRule="auto"/>
        <w:ind w:firstLine="709"/>
        <w:jc w:val="both"/>
        <w:rPr>
          <w:rFonts w:ascii="Times New Roman" w:hAnsi="Times New Roman" w:cs="Times New Roman"/>
          <w:sz w:val="28"/>
        </w:rPr>
      </w:pPr>
      <w:r w:rsidRPr="00461492">
        <w:rPr>
          <w:rFonts w:ascii="Times New Roman" w:hAnsi="Times New Roman" w:cs="Times New Roman"/>
          <w:sz w:val="28"/>
        </w:rPr>
        <w:t>Смит</w:t>
      </w:r>
      <w:r w:rsidR="000B11F4">
        <w:rPr>
          <w:rFonts w:ascii="Times New Roman" w:hAnsi="Times New Roman" w:cs="Times New Roman"/>
          <w:sz w:val="28"/>
        </w:rPr>
        <w:t xml:space="preserve"> делит все функции государства</w:t>
      </w:r>
      <w:r w:rsidRPr="00461492">
        <w:rPr>
          <w:rFonts w:ascii="Times New Roman" w:hAnsi="Times New Roman" w:cs="Times New Roman"/>
          <w:sz w:val="28"/>
        </w:rPr>
        <w:t xml:space="preserve"> на 4 главные, из которых</w:t>
      </w:r>
      <w:r w:rsidR="003616F0">
        <w:rPr>
          <w:rFonts w:ascii="Times New Roman" w:hAnsi="Times New Roman" w:cs="Times New Roman"/>
          <w:sz w:val="28"/>
        </w:rPr>
        <w:t xml:space="preserve"> выделяются определённые общественные институты для реализации данных функций</w:t>
      </w:r>
      <w:r w:rsidR="00EC31D2">
        <w:rPr>
          <w:rFonts w:ascii="Times New Roman" w:hAnsi="Times New Roman" w:cs="Times New Roman"/>
          <w:sz w:val="28"/>
        </w:rPr>
        <w:t>.</w:t>
      </w:r>
    </w:p>
    <w:p w:rsidR="00EC31D2" w:rsidRDefault="00EC31D2" w:rsidP="00EC31D2">
      <w:pPr>
        <w:spacing w:line="360" w:lineRule="auto"/>
        <w:ind w:firstLine="709"/>
        <w:jc w:val="both"/>
        <w:rPr>
          <w:rFonts w:ascii="Times New Roman" w:hAnsi="Times New Roman" w:cs="Times New Roman"/>
          <w:sz w:val="28"/>
        </w:rPr>
      </w:pPr>
      <w:r>
        <w:rPr>
          <w:rFonts w:ascii="Times New Roman" w:hAnsi="Times New Roman" w:cs="Times New Roman"/>
          <w:sz w:val="28"/>
        </w:rPr>
        <w:t>Д</w:t>
      </w:r>
      <w:r w:rsidR="003616F0" w:rsidRPr="00EC31D2">
        <w:rPr>
          <w:rFonts w:ascii="Times New Roman" w:hAnsi="Times New Roman" w:cs="Times New Roman"/>
          <w:sz w:val="28"/>
        </w:rPr>
        <w:t>ля защиты общества создаётся армия и полиция</w:t>
      </w:r>
      <w:r w:rsidR="00461492" w:rsidRPr="00EC31D2">
        <w:rPr>
          <w:rFonts w:ascii="Times New Roman" w:hAnsi="Times New Roman" w:cs="Times New Roman"/>
          <w:sz w:val="28"/>
        </w:rPr>
        <w:t xml:space="preserve"> от внешних у</w:t>
      </w:r>
      <w:r w:rsidR="00752D25" w:rsidRPr="00EC31D2">
        <w:rPr>
          <w:rFonts w:ascii="Times New Roman" w:hAnsi="Times New Roman" w:cs="Times New Roman"/>
          <w:sz w:val="28"/>
        </w:rPr>
        <w:t xml:space="preserve">гроз, а также </w:t>
      </w:r>
      <w:r w:rsidR="003616F0" w:rsidRPr="00EC31D2">
        <w:rPr>
          <w:rFonts w:ascii="Times New Roman" w:hAnsi="Times New Roman" w:cs="Times New Roman"/>
          <w:sz w:val="28"/>
        </w:rPr>
        <w:t>обеспечение прав</w:t>
      </w:r>
      <w:r w:rsidR="00752D25" w:rsidRPr="00EC31D2">
        <w:rPr>
          <w:rFonts w:ascii="Times New Roman" w:hAnsi="Times New Roman" w:cs="Times New Roman"/>
          <w:sz w:val="28"/>
        </w:rPr>
        <w:t xml:space="preserve">опорядка в обществе осуществляется </w:t>
      </w:r>
      <w:r w:rsidRPr="00EC31D2">
        <w:rPr>
          <w:rFonts w:ascii="Times New Roman" w:hAnsi="Times New Roman" w:cs="Times New Roman"/>
          <w:sz w:val="28"/>
        </w:rPr>
        <w:t>посредством соблюдения</w:t>
      </w:r>
      <w:r w:rsidR="00752D25" w:rsidRPr="00EC31D2">
        <w:rPr>
          <w:rFonts w:ascii="Times New Roman" w:hAnsi="Times New Roman" w:cs="Times New Roman"/>
          <w:sz w:val="28"/>
        </w:rPr>
        <w:t xml:space="preserve"> законов</w:t>
      </w:r>
      <w:r w:rsidR="00461492" w:rsidRPr="00EC31D2">
        <w:rPr>
          <w:rFonts w:ascii="Times New Roman" w:hAnsi="Times New Roman" w:cs="Times New Roman"/>
          <w:sz w:val="28"/>
        </w:rPr>
        <w:t xml:space="preserve">, установленных государством. Если говорить про защиту общества в экономической сфере, то государство создало свод законов и правил для защиты потребителей, именуемый «Закон защиты прав потребителей», где в случае нарушения этих прав потребитель имеет потребовать возмещения ущерба, а также возможности подать в суд на компанию, нарушившую эти права. </w:t>
      </w:r>
    </w:p>
    <w:p w:rsidR="00EC31D2" w:rsidRDefault="00461492" w:rsidP="00EC31D2">
      <w:pPr>
        <w:spacing w:line="360" w:lineRule="auto"/>
        <w:ind w:firstLine="709"/>
        <w:jc w:val="both"/>
        <w:rPr>
          <w:rFonts w:ascii="Times New Roman" w:hAnsi="Times New Roman" w:cs="Times New Roman"/>
          <w:sz w:val="28"/>
        </w:rPr>
      </w:pPr>
      <w:r w:rsidRPr="00EC31D2">
        <w:rPr>
          <w:rFonts w:ascii="Times New Roman" w:hAnsi="Times New Roman" w:cs="Times New Roman"/>
          <w:sz w:val="28"/>
        </w:rPr>
        <w:t>Далее Смит говорит об осуществлении правосудия, что означает, что суд на основ</w:t>
      </w:r>
      <w:r w:rsidR="00EC31D2">
        <w:rPr>
          <w:rFonts w:ascii="Times New Roman" w:hAnsi="Times New Roman" w:cs="Times New Roman"/>
          <w:sz w:val="28"/>
        </w:rPr>
        <w:t>е предоставленных доказательств должен</w:t>
      </w:r>
      <w:r w:rsidRPr="00EC31D2">
        <w:rPr>
          <w:rFonts w:ascii="Times New Roman" w:hAnsi="Times New Roman" w:cs="Times New Roman"/>
          <w:sz w:val="28"/>
        </w:rPr>
        <w:t xml:space="preserve"> наказать подсудимого в </w:t>
      </w:r>
      <w:r w:rsidRPr="00EC31D2">
        <w:rPr>
          <w:rFonts w:ascii="Times New Roman" w:hAnsi="Times New Roman" w:cs="Times New Roman"/>
          <w:sz w:val="28"/>
        </w:rPr>
        <w:lastRenderedPageBreak/>
        <w:t xml:space="preserve">соответствии с законом, а невиновный не должен быть осуждён за то, чего он не совершал. И пусть суды у нас независимы, государство должно следить за надлежащим исполнением </w:t>
      </w:r>
      <w:r w:rsidR="00EC31D2">
        <w:rPr>
          <w:rFonts w:ascii="Times New Roman" w:hAnsi="Times New Roman" w:cs="Times New Roman"/>
          <w:sz w:val="28"/>
        </w:rPr>
        <w:t xml:space="preserve">их </w:t>
      </w:r>
      <w:r w:rsidRPr="00EC31D2">
        <w:rPr>
          <w:rFonts w:ascii="Times New Roman" w:hAnsi="Times New Roman" w:cs="Times New Roman"/>
          <w:sz w:val="28"/>
        </w:rPr>
        <w:t xml:space="preserve">обязанностей. </w:t>
      </w:r>
    </w:p>
    <w:p w:rsidR="00EC31D2" w:rsidRDefault="00461492" w:rsidP="00EC31D2">
      <w:pPr>
        <w:spacing w:line="360" w:lineRule="auto"/>
        <w:ind w:firstLine="709"/>
        <w:jc w:val="both"/>
        <w:rPr>
          <w:rFonts w:ascii="Times New Roman" w:hAnsi="Times New Roman" w:cs="Times New Roman"/>
          <w:sz w:val="28"/>
        </w:rPr>
      </w:pPr>
      <w:r w:rsidRPr="00461492">
        <w:rPr>
          <w:rFonts w:ascii="Times New Roman" w:hAnsi="Times New Roman" w:cs="Times New Roman"/>
          <w:sz w:val="28"/>
        </w:rPr>
        <w:t xml:space="preserve">Смит говорит о развитии в обществе торговли, что означает, что любой гражданин в соответствии с законом может спокойно и беспрепятственно осуществлять торговлю на территории Российской Федерации, а </w:t>
      </w:r>
      <w:r w:rsidR="00EC31D2">
        <w:rPr>
          <w:rFonts w:ascii="Times New Roman" w:hAnsi="Times New Roman" w:cs="Times New Roman"/>
          <w:sz w:val="28"/>
        </w:rPr>
        <w:t>также за её пределами. К</w:t>
      </w:r>
      <w:r w:rsidRPr="00461492">
        <w:rPr>
          <w:rFonts w:ascii="Times New Roman" w:hAnsi="Times New Roman" w:cs="Times New Roman"/>
          <w:sz w:val="28"/>
        </w:rPr>
        <w:t>аждый гражданин имеет право на создание своего предприятия и</w:t>
      </w:r>
      <w:r w:rsidR="00EC31D2">
        <w:rPr>
          <w:rFonts w:ascii="Times New Roman" w:hAnsi="Times New Roman" w:cs="Times New Roman"/>
          <w:sz w:val="28"/>
        </w:rPr>
        <w:t>ли</w:t>
      </w:r>
      <w:r w:rsidRPr="00461492">
        <w:rPr>
          <w:rFonts w:ascii="Times New Roman" w:hAnsi="Times New Roman" w:cs="Times New Roman"/>
          <w:sz w:val="28"/>
        </w:rPr>
        <w:t xml:space="preserve"> компании, и заниматься индивидуальным предпринимательством при соблюдении всех норм и правил во время создания бизнеса и в течение всей его деятельности.</w:t>
      </w:r>
      <w:r w:rsidR="00B95244">
        <w:rPr>
          <w:rFonts w:ascii="Times New Roman" w:hAnsi="Times New Roman" w:cs="Times New Roman"/>
          <w:sz w:val="28"/>
        </w:rPr>
        <w:t xml:space="preserve"> Государство создаёт меры для борьбы с монополиями, а также стимулирует развитие предпринимательской деятельности и охраняет права потребителей.</w:t>
      </w:r>
    </w:p>
    <w:p w:rsidR="00461492" w:rsidRDefault="00461492" w:rsidP="00EC31D2">
      <w:pPr>
        <w:spacing w:line="360" w:lineRule="auto"/>
        <w:ind w:firstLine="709"/>
        <w:jc w:val="both"/>
        <w:rPr>
          <w:rFonts w:ascii="Times New Roman" w:hAnsi="Times New Roman" w:cs="Times New Roman"/>
          <w:sz w:val="28"/>
        </w:rPr>
      </w:pPr>
      <w:r w:rsidRPr="00461492">
        <w:rPr>
          <w:rFonts w:ascii="Times New Roman" w:hAnsi="Times New Roman" w:cs="Times New Roman"/>
          <w:sz w:val="28"/>
        </w:rPr>
        <w:t>Образование людей одна из главных функций государства, потому что государству нужны специалисты в разных областях для развития государства, чтоб получить лидирующие места на мировой арене, что даёт массу преимуществ не только в политическом, но и экономическом и других сферах жизни общества, так как у развитых стран, занимающих лидирующие позиции на мировой арене должна быть развитая экономика, которая не только не уступает остальным странам, но и опережает их, иначе страна не долго будет удерживать статус лидирующей или одной из лидирующих стран мира. А для развития экономики нужны хорошие специалисты, которые будут выводить страну на передовые позиции и придумывать разные способы, чтоб обогнать конкурирующие страны.</w:t>
      </w:r>
    </w:p>
    <w:p w:rsidR="000B11F4" w:rsidRPr="000B11F4" w:rsidRDefault="000B11F4" w:rsidP="00461492">
      <w:pPr>
        <w:spacing w:line="360" w:lineRule="auto"/>
        <w:jc w:val="both"/>
        <w:rPr>
          <w:rFonts w:ascii="Times New Roman" w:hAnsi="Times New Roman" w:cs="Times New Roman"/>
          <w:b/>
          <w:sz w:val="28"/>
        </w:rPr>
      </w:pPr>
      <w:r>
        <w:rPr>
          <w:rFonts w:ascii="Times New Roman" w:hAnsi="Times New Roman" w:cs="Times New Roman"/>
          <w:b/>
          <w:sz w:val="28"/>
        </w:rPr>
        <w:t xml:space="preserve">3. </w:t>
      </w:r>
      <w:r w:rsidRPr="000B11F4">
        <w:rPr>
          <w:rFonts w:ascii="Times New Roman" w:hAnsi="Times New Roman" w:cs="Times New Roman"/>
          <w:b/>
          <w:sz w:val="28"/>
        </w:rPr>
        <w:t>Есть ли какие-нибудь важные функции государства, на которые Смит не обращает внимания?</w:t>
      </w:r>
    </w:p>
    <w:p w:rsidR="00461492" w:rsidRDefault="00461492" w:rsidP="00A66A92">
      <w:pPr>
        <w:spacing w:line="360" w:lineRule="auto"/>
        <w:ind w:firstLine="709"/>
        <w:jc w:val="both"/>
        <w:rPr>
          <w:rFonts w:ascii="Times New Roman" w:hAnsi="Times New Roman" w:cs="Times New Roman"/>
          <w:sz w:val="28"/>
        </w:rPr>
      </w:pPr>
      <w:r w:rsidRPr="00461492">
        <w:rPr>
          <w:rFonts w:ascii="Times New Roman" w:hAnsi="Times New Roman" w:cs="Times New Roman"/>
          <w:sz w:val="28"/>
        </w:rPr>
        <w:t xml:space="preserve">Да, я считаю, что Смит забыл функцию: производство общественных благ. Потому что если государство не предоставляет общественные блага, необходимые людям, а люди платят налоги на эти блага, то общество начнёт возмущение, ибо на их деньги им же не могут дать необходимое им. А если </w:t>
      </w:r>
      <w:r w:rsidRPr="00461492">
        <w:rPr>
          <w:rFonts w:ascii="Times New Roman" w:hAnsi="Times New Roman" w:cs="Times New Roman"/>
          <w:sz w:val="28"/>
        </w:rPr>
        <w:lastRenderedPageBreak/>
        <w:t>государство даёт нужные обществу блага, то государство может регулировать настроения в обществе, ведь, если человека всё устраивает, ему предоставляют то, в чём он нуждается, то государство удовлетворяет человека, а значит человек не хочет устраивать митинги, шествия и протесты для получения нужных ему благ, а также человеку не нужно интересоваться, куда пошли его налоги, ведь он считает, что его налоги пошли ему во благо и не даёт ему стимула искать скрытых мотивов у государства. В то время как если государство вовремя не даёт человеку нужных благ, то человек начинает копаться во всех действиях государства, находить много действий, которые его не устраивают, что побуждает его на активные действия против государства в виде митингов, протестов, шествий и т.д.</w:t>
      </w:r>
    </w:p>
    <w:p w:rsidR="00B06B21" w:rsidRDefault="00B06B21" w:rsidP="00A66A9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Смит забыл упомянуть социальную функцию, которая выражена в Конституции РФ в статье 7 </w:t>
      </w:r>
      <w:r w:rsidRPr="00B06B21">
        <w:rPr>
          <w:rFonts w:ascii="Times New Roman" w:hAnsi="Times New Roman" w:cs="Times New Roman"/>
          <w:i/>
          <w:sz w:val="28"/>
        </w:rPr>
        <w:t>«В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ascii="Times New Roman" w:hAnsi="Times New Roman" w:cs="Times New Roman"/>
          <w:i/>
          <w:sz w:val="28"/>
        </w:rPr>
        <w:t xml:space="preserve">. </w:t>
      </w:r>
      <w:r w:rsidRPr="00B06B21">
        <w:rPr>
          <w:rFonts w:ascii="Times New Roman" w:hAnsi="Times New Roman" w:cs="Times New Roman"/>
          <w:sz w:val="28"/>
        </w:rPr>
        <w:t>Д</w:t>
      </w:r>
      <w:r>
        <w:rPr>
          <w:rFonts w:ascii="Times New Roman" w:hAnsi="Times New Roman" w:cs="Times New Roman"/>
          <w:sz w:val="28"/>
        </w:rPr>
        <w:t xml:space="preserve">анная функция является важной, так как она «направлена </w:t>
      </w:r>
      <w:r w:rsidRPr="00B06B21">
        <w:rPr>
          <w:rFonts w:ascii="Times New Roman" w:hAnsi="Times New Roman" w:cs="Times New Roman"/>
          <w:sz w:val="28"/>
        </w:rPr>
        <w:t>на создание условий, обеспечивающих достойную жизнь и свободное развитие человека</w:t>
      </w:r>
      <w:r>
        <w:rPr>
          <w:rFonts w:ascii="Times New Roman" w:hAnsi="Times New Roman" w:cs="Times New Roman"/>
          <w:sz w:val="28"/>
        </w:rPr>
        <w:t>».</w:t>
      </w: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p w:rsidR="0019795B" w:rsidRDefault="0019795B" w:rsidP="00A66A92">
      <w:pPr>
        <w:spacing w:line="360" w:lineRule="auto"/>
        <w:ind w:firstLine="709"/>
        <w:jc w:val="both"/>
        <w:rPr>
          <w:rFonts w:ascii="Times New Roman" w:hAnsi="Times New Roman" w:cs="Times New Roman"/>
          <w:sz w:val="28"/>
        </w:rPr>
      </w:pPr>
    </w:p>
    <w:tbl>
      <w:tblPr>
        <w:tblStyle w:val="a4"/>
        <w:tblpPr w:leftFromText="180" w:rightFromText="180" w:vertAnchor="page" w:horzAnchor="margin" w:tblpXSpec="center" w:tblpY="704"/>
        <w:tblW w:w="10185" w:type="dxa"/>
        <w:tblLayout w:type="fixed"/>
        <w:tblLook w:val="04A0" w:firstRow="1" w:lastRow="0" w:firstColumn="1" w:lastColumn="0" w:noHBand="0" w:noVBand="1"/>
      </w:tblPr>
      <w:tblGrid>
        <w:gridCol w:w="508"/>
        <w:gridCol w:w="508"/>
        <w:gridCol w:w="509"/>
        <w:gridCol w:w="509"/>
        <w:gridCol w:w="509"/>
        <w:gridCol w:w="510"/>
        <w:gridCol w:w="509"/>
        <w:gridCol w:w="509"/>
        <w:gridCol w:w="509"/>
        <w:gridCol w:w="510"/>
        <w:gridCol w:w="509"/>
        <w:gridCol w:w="509"/>
        <w:gridCol w:w="512"/>
        <w:gridCol w:w="501"/>
        <w:gridCol w:w="9"/>
        <w:gridCol w:w="509"/>
        <w:gridCol w:w="509"/>
        <w:gridCol w:w="509"/>
        <w:gridCol w:w="509"/>
        <w:gridCol w:w="509"/>
        <w:gridCol w:w="510"/>
      </w:tblGrid>
      <w:tr w:rsidR="005D23B7" w:rsidTr="005D23B7">
        <w:trPr>
          <w:trHeight w:val="582"/>
        </w:trPr>
        <w:tc>
          <w:tcPr>
            <w:tcW w:w="3562" w:type="dxa"/>
            <w:gridSpan w:val="7"/>
            <w:tcBorders>
              <w:top w:val="nil"/>
              <w:left w:val="nil"/>
              <w:bottom w:val="nil"/>
              <w:right w:val="nil"/>
            </w:tcBorders>
          </w:tcPr>
          <w:p w:rsidR="005D23B7" w:rsidRPr="0019795B" w:rsidRDefault="005D23B7" w:rsidP="005D23B7">
            <w:pPr>
              <w:rPr>
                <w:rFonts w:ascii="Times New Roman" w:hAnsi="Times New Roman" w:cs="Times New Roman"/>
                <w:b/>
                <w:bCs/>
                <w:sz w:val="28"/>
              </w:rPr>
            </w:pPr>
            <w:r w:rsidRPr="0019795B">
              <w:rPr>
                <w:rFonts w:ascii="Times New Roman" w:hAnsi="Times New Roman" w:cs="Times New Roman"/>
                <w:b/>
                <w:bCs/>
                <w:sz w:val="28"/>
              </w:rPr>
              <w:t xml:space="preserve">Задание 3. </w:t>
            </w:r>
            <w:r>
              <w:rPr>
                <w:rFonts w:ascii="Times New Roman" w:hAnsi="Times New Roman" w:cs="Times New Roman"/>
                <w:sz w:val="28"/>
              </w:rPr>
              <w:t xml:space="preserve">Разгадайте </w:t>
            </w:r>
            <w:r w:rsidRPr="0019795B">
              <w:rPr>
                <w:rFonts w:ascii="Times New Roman" w:hAnsi="Times New Roman" w:cs="Times New Roman"/>
                <w:sz w:val="28"/>
              </w:rPr>
              <w:t>кроссворд.</w:t>
            </w:r>
          </w:p>
          <w:p w:rsidR="005D23B7" w:rsidRDefault="005D23B7" w:rsidP="005D23B7"/>
        </w:tc>
        <w:tc>
          <w:tcPr>
            <w:tcW w:w="3568" w:type="dxa"/>
            <w:gridSpan w:val="8"/>
            <w:vMerge w:val="restart"/>
            <w:tcBorders>
              <w:top w:val="nil"/>
              <w:left w:val="nil"/>
              <w:right w:val="single" w:sz="4" w:space="0" w:color="auto"/>
            </w:tcBorders>
          </w:tcPr>
          <w:p w:rsidR="005D23B7" w:rsidRDefault="005D23B7" w:rsidP="005D23B7"/>
        </w:tc>
        <w:tc>
          <w:tcPr>
            <w:tcW w:w="509" w:type="dxa"/>
            <w:tcBorders>
              <w:left w:val="single" w:sz="4" w:space="0" w:color="auto"/>
              <w:bottom w:val="single" w:sz="4" w:space="0" w:color="auto"/>
              <w:right w:val="single" w:sz="4" w:space="0" w:color="auto"/>
            </w:tcBorders>
          </w:tcPr>
          <w:p w:rsidR="005D23B7" w:rsidRDefault="005D23B7" w:rsidP="005D23B7">
            <w:r>
              <w:t>5</w:t>
            </w:r>
          </w:p>
          <w:p w:rsidR="005D23B7" w:rsidRDefault="005D23B7" w:rsidP="005D23B7"/>
        </w:tc>
        <w:tc>
          <w:tcPr>
            <w:tcW w:w="2546" w:type="dxa"/>
            <w:gridSpan w:val="5"/>
            <w:vMerge w:val="restart"/>
            <w:tcBorders>
              <w:top w:val="nil"/>
              <w:left w:val="single" w:sz="4" w:space="0" w:color="auto"/>
              <w:bottom w:val="nil"/>
              <w:right w:val="nil"/>
            </w:tcBorders>
          </w:tcPr>
          <w:p w:rsidR="005D23B7" w:rsidRDefault="005D23B7" w:rsidP="005D23B7"/>
        </w:tc>
      </w:tr>
      <w:tr w:rsidR="005D23B7" w:rsidTr="005D23B7">
        <w:trPr>
          <w:trHeight w:val="582"/>
        </w:trPr>
        <w:tc>
          <w:tcPr>
            <w:tcW w:w="1016" w:type="dxa"/>
            <w:gridSpan w:val="2"/>
            <w:vMerge w:val="restart"/>
            <w:tcBorders>
              <w:top w:val="nil"/>
              <w:left w:val="nil"/>
              <w:bottom w:val="nil"/>
              <w:right w:val="nil"/>
            </w:tcBorders>
          </w:tcPr>
          <w:p w:rsidR="005D23B7" w:rsidRDefault="005D23B7" w:rsidP="005D23B7"/>
        </w:tc>
        <w:tc>
          <w:tcPr>
            <w:tcW w:w="2546" w:type="dxa"/>
            <w:gridSpan w:val="5"/>
            <w:tcBorders>
              <w:top w:val="nil"/>
              <w:left w:val="nil"/>
              <w:bottom w:val="nil"/>
              <w:right w:val="nil"/>
            </w:tcBorders>
          </w:tcPr>
          <w:p w:rsidR="005D23B7" w:rsidRDefault="005D23B7" w:rsidP="005D23B7"/>
        </w:tc>
        <w:tc>
          <w:tcPr>
            <w:tcW w:w="3568" w:type="dxa"/>
            <w:gridSpan w:val="8"/>
            <w:vMerge/>
            <w:tcBorders>
              <w:left w:val="nil"/>
              <w:right w:val="single" w:sz="4" w:space="0" w:color="auto"/>
            </w:tcBorders>
          </w:tcPr>
          <w:p w:rsidR="005D23B7" w:rsidRDefault="005D23B7" w:rsidP="005D23B7"/>
        </w:tc>
        <w:tc>
          <w:tcPr>
            <w:tcW w:w="509" w:type="dxa"/>
            <w:tcBorders>
              <w:left w:val="single" w:sz="4" w:space="0" w:color="auto"/>
              <w:bottom w:val="single" w:sz="4" w:space="0" w:color="auto"/>
              <w:right w:val="single" w:sz="4" w:space="0" w:color="auto"/>
            </w:tcBorders>
          </w:tcPr>
          <w:p w:rsidR="005D23B7" w:rsidRDefault="005D23B7" w:rsidP="005D23B7"/>
          <w:p w:rsidR="005D23B7" w:rsidRDefault="005D23B7" w:rsidP="005D23B7">
            <w:r>
              <w:t>Д</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016" w:type="dxa"/>
            <w:gridSpan w:val="2"/>
            <w:vMerge/>
            <w:tcBorders>
              <w:top w:val="nil"/>
              <w:left w:val="nil"/>
              <w:right w:val="nil"/>
            </w:tcBorders>
          </w:tcPr>
          <w:p w:rsidR="005D23B7" w:rsidRDefault="005D23B7" w:rsidP="005D23B7"/>
        </w:tc>
        <w:tc>
          <w:tcPr>
            <w:tcW w:w="509" w:type="dxa"/>
            <w:vMerge w:val="restart"/>
            <w:tcBorders>
              <w:top w:val="nil"/>
              <w:left w:val="nil"/>
              <w:right w:val="nil"/>
            </w:tcBorders>
          </w:tcPr>
          <w:p w:rsidR="005D23B7" w:rsidRDefault="005D23B7" w:rsidP="005D23B7"/>
        </w:tc>
        <w:tc>
          <w:tcPr>
            <w:tcW w:w="1528" w:type="dxa"/>
            <w:gridSpan w:val="3"/>
            <w:vMerge w:val="restart"/>
            <w:tcBorders>
              <w:top w:val="nil"/>
              <w:left w:val="nil"/>
              <w:bottom w:val="nil"/>
            </w:tcBorders>
          </w:tcPr>
          <w:p w:rsidR="005D23B7" w:rsidRDefault="005D23B7" w:rsidP="005D23B7"/>
        </w:tc>
        <w:tc>
          <w:tcPr>
            <w:tcW w:w="509" w:type="dxa"/>
          </w:tcPr>
          <w:p w:rsidR="005D23B7" w:rsidRDefault="005D23B7" w:rsidP="005D23B7">
            <w:r>
              <w:t>2</w:t>
            </w:r>
          </w:p>
        </w:tc>
        <w:tc>
          <w:tcPr>
            <w:tcW w:w="3568" w:type="dxa"/>
            <w:gridSpan w:val="8"/>
            <w:vMerge/>
            <w:tcBorders>
              <w:bottom w:val="nil"/>
              <w:right w:val="single" w:sz="4" w:space="0" w:color="auto"/>
            </w:tcBorders>
          </w:tcPr>
          <w:p w:rsidR="005D23B7" w:rsidRDefault="005D23B7" w:rsidP="005D23B7"/>
        </w:tc>
        <w:tc>
          <w:tcPr>
            <w:tcW w:w="509" w:type="dxa"/>
            <w:tcBorders>
              <w:left w:val="single" w:sz="4" w:space="0" w:color="auto"/>
              <w:right w:val="single" w:sz="4" w:space="0" w:color="auto"/>
            </w:tcBorders>
          </w:tcPr>
          <w:p w:rsidR="005D23B7" w:rsidRDefault="005D23B7" w:rsidP="005D23B7"/>
          <w:p w:rsidR="005D23B7" w:rsidRDefault="005D23B7" w:rsidP="005D23B7">
            <w:r>
              <w:t>О</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016" w:type="dxa"/>
            <w:gridSpan w:val="2"/>
            <w:vMerge/>
            <w:tcBorders>
              <w:top w:val="nil"/>
              <w:left w:val="nil"/>
              <w:right w:val="nil"/>
            </w:tcBorders>
          </w:tcPr>
          <w:p w:rsidR="005D23B7" w:rsidRDefault="005D23B7" w:rsidP="005D23B7"/>
        </w:tc>
        <w:tc>
          <w:tcPr>
            <w:tcW w:w="509" w:type="dxa"/>
            <w:vMerge/>
            <w:tcBorders>
              <w:left w:val="nil"/>
              <w:right w:val="nil"/>
            </w:tcBorders>
          </w:tcPr>
          <w:p w:rsidR="005D23B7" w:rsidRDefault="005D23B7" w:rsidP="005D23B7"/>
        </w:tc>
        <w:tc>
          <w:tcPr>
            <w:tcW w:w="1528" w:type="dxa"/>
            <w:gridSpan w:val="3"/>
            <w:vMerge/>
            <w:tcBorders>
              <w:top w:val="nil"/>
              <w:left w:val="nil"/>
              <w:bottom w:val="nil"/>
            </w:tcBorders>
          </w:tcPr>
          <w:p w:rsidR="005D23B7" w:rsidRDefault="005D23B7" w:rsidP="005D23B7"/>
        </w:tc>
        <w:tc>
          <w:tcPr>
            <w:tcW w:w="509" w:type="dxa"/>
          </w:tcPr>
          <w:p w:rsidR="005D23B7" w:rsidRDefault="005D23B7" w:rsidP="005D23B7"/>
        </w:tc>
        <w:tc>
          <w:tcPr>
            <w:tcW w:w="1528" w:type="dxa"/>
            <w:gridSpan w:val="3"/>
            <w:tcBorders>
              <w:top w:val="nil"/>
              <w:bottom w:val="single" w:sz="4" w:space="0" w:color="auto"/>
              <w:right w:val="nil"/>
            </w:tcBorders>
          </w:tcPr>
          <w:p w:rsidR="005D23B7" w:rsidRDefault="005D23B7" w:rsidP="005D23B7"/>
        </w:tc>
        <w:tc>
          <w:tcPr>
            <w:tcW w:w="1530" w:type="dxa"/>
            <w:gridSpan w:val="3"/>
            <w:vMerge w:val="restart"/>
            <w:tcBorders>
              <w:top w:val="nil"/>
              <w:left w:val="nil"/>
              <w:right w:val="single" w:sz="4" w:space="0" w:color="000000" w:themeColor="text1"/>
            </w:tcBorders>
          </w:tcPr>
          <w:p w:rsidR="005D23B7" w:rsidRDefault="005D23B7" w:rsidP="005D23B7"/>
          <w:p w:rsidR="005D23B7" w:rsidRDefault="005D23B7" w:rsidP="005D23B7"/>
        </w:tc>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3B7" w:rsidRDefault="005D23B7" w:rsidP="005D23B7">
            <w:r>
              <w:t>6</w:t>
            </w:r>
          </w:p>
          <w:p w:rsidR="005D23B7" w:rsidRDefault="005D23B7" w:rsidP="005D23B7"/>
        </w:tc>
        <w:tc>
          <w:tcPr>
            <w:tcW w:w="518" w:type="dxa"/>
            <w:gridSpan w:val="2"/>
            <w:tcBorders>
              <w:top w:val="nil"/>
              <w:left w:val="single" w:sz="4" w:space="0" w:color="000000" w:themeColor="text1"/>
              <w:bottom w:val="single" w:sz="4" w:space="0" w:color="auto"/>
              <w:right w:val="single" w:sz="4" w:space="0" w:color="auto"/>
            </w:tcBorders>
          </w:tcPr>
          <w:p w:rsidR="005D23B7" w:rsidRDefault="005D23B7" w:rsidP="005D23B7"/>
          <w:p w:rsidR="005D23B7" w:rsidRDefault="005D23B7" w:rsidP="005D23B7">
            <w:r>
              <w:t>Б</w:t>
            </w:r>
          </w:p>
        </w:tc>
        <w:tc>
          <w:tcPr>
            <w:tcW w:w="509" w:type="dxa"/>
            <w:tcBorders>
              <w:top w:val="single" w:sz="4" w:space="0" w:color="auto"/>
              <w:left w:val="single" w:sz="4" w:space="0" w:color="auto"/>
              <w:bottom w:val="single" w:sz="4" w:space="0" w:color="auto"/>
            </w:tcBorders>
          </w:tcPr>
          <w:p w:rsidR="005D23B7" w:rsidRDefault="005D23B7" w:rsidP="005D23B7"/>
          <w:p w:rsidR="005D23B7" w:rsidRDefault="005D23B7" w:rsidP="005D23B7">
            <w:r>
              <w:t>Ю</w:t>
            </w:r>
          </w:p>
        </w:tc>
        <w:tc>
          <w:tcPr>
            <w:tcW w:w="509" w:type="dxa"/>
            <w:tcBorders>
              <w:top w:val="single" w:sz="4" w:space="0" w:color="auto"/>
              <w:bottom w:val="single" w:sz="4" w:space="0" w:color="auto"/>
            </w:tcBorders>
          </w:tcPr>
          <w:p w:rsidR="005D23B7" w:rsidRDefault="005D23B7" w:rsidP="005D23B7"/>
          <w:p w:rsidR="005D23B7" w:rsidRDefault="005D23B7" w:rsidP="005D23B7">
            <w:r>
              <w:t>Д</w:t>
            </w:r>
          </w:p>
        </w:tc>
        <w:tc>
          <w:tcPr>
            <w:tcW w:w="509" w:type="dxa"/>
            <w:tcBorders>
              <w:top w:val="single" w:sz="4" w:space="0" w:color="auto"/>
              <w:bottom w:val="single" w:sz="4" w:space="0" w:color="auto"/>
            </w:tcBorders>
          </w:tcPr>
          <w:p w:rsidR="005D23B7" w:rsidRDefault="005D23B7" w:rsidP="005D23B7"/>
          <w:p w:rsidR="005D23B7" w:rsidRDefault="005D23B7" w:rsidP="005D23B7">
            <w:r>
              <w:t>Ж</w:t>
            </w:r>
          </w:p>
        </w:tc>
        <w:tc>
          <w:tcPr>
            <w:tcW w:w="509" w:type="dxa"/>
            <w:tcBorders>
              <w:top w:val="single" w:sz="4" w:space="0" w:color="auto"/>
              <w:bottom w:val="single" w:sz="4" w:space="0" w:color="auto"/>
              <w:right w:val="single" w:sz="4" w:space="0" w:color="auto"/>
            </w:tcBorders>
          </w:tcPr>
          <w:p w:rsidR="005D23B7" w:rsidRDefault="005D23B7" w:rsidP="005D23B7"/>
          <w:p w:rsidR="005D23B7" w:rsidRDefault="005D23B7" w:rsidP="005D23B7">
            <w:r>
              <w:t>Е</w:t>
            </w:r>
          </w:p>
        </w:tc>
        <w:tc>
          <w:tcPr>
            <w:tcW w:w="510" w:type="dxa"/>
            <w:tcBorders>
              <w:top w:val="single" w:sz="4" w:space="0" w:color="auto"/>
              <w:left w:val="single" w:sz="4" w:space="0" w:color="auto"/>
              <w:bottom w:val="single" w:sz="4" w:space="0" w:color="auto"/>
              <w:right w:val="single" w:sz="4" w:space="0" w:color="auto"/>
            </w:tcBorders>
          </w:tcPr>
          <w:p w:rsidR="005D23B7" w:rsidRDefault="005D23B7" w:rsidP="005D23B7"/>
          <w:p w:rsidR="005D23B7" w:rsidRDefault="005D23B7" w:rsidP="005D23B7">
            <w:r>
              <w:t>Т</w:t>
            </w:r>
          </w:p>
        </w:tc>
      </w:tr>
      <w:tr w:rsidR="005D23B7" w:rsidTr="005D23B7">
        <w:trPr>
          <w:trHeight w:val="582"/>
        </w:trPr>
        <w:tc>
          <w:tcPr>
            <w:tcW w:w="1016" w:type="dxa"/>
            <w:gridSpan w:val="2"/>
            <w:vMerge/>
            <w:tcBorders>
              <w:top w:val="nil"/>
              <w:left w:val="nil"/>
              <w:bottom w:val="nil"/>
              <w:right w:val="nil"/>
            </w:tcBorders>
          </w:tcPr>
          <w:p w:rsidR="005D23B7" w:rsidRDefault="005D23B7" w:rsidP="005D23B7"/>
        </w:tc>
        <w:tc>
          <w:tcPr>
            <w:tcW w:w="509" w:type="dxa"/>
            <w:vMerge/>
            <w:tcBorders>
              <w:left w:val="nil"/>
              <w:bottom w:val="nil"/>
              <w:right w:val="nil"/>
            </w:tcBorders>
          </w:tcPr>
          <w:p w:rsidR="005D23B7" w:rsidRDefault="005D23B7" w:rsidP="005D23B7"/>
        </w:tc>
        <w:tc>
          <w:tcPr>
            <w:tcW w:w="509" w:type="dxa"/>
            <w:vMerge w:val="restart"/>
            <w:tcBorders>
              <w:top w:val="nil"/>
              <w:left w:val="nil"/>
              <w:right w:val="single" w:sz="4" w:space="0" w:color="000000" w:themeColor="text1"/>
            </w:tcBorders>
          </w:tcPr>
          <w:p w:rsidR="005D23B7" w:rsidRDefault="005D23B7" w:rsidP="005D23B7"/>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3B7" w:rsidRDefault="005D23B7" w:rsidP="005D23B7">
            <w:r>
              <w:t>3</w:t>
            </w:r>
          </w:p>
          <w:p w:rsidR="005D23B7" w:rsidRDefault="005D23B7" w:rsidP="005D23B7"/>
        </w:tc>
        <w:tc>
          <w:tcPr>
            <w:tcW w:w="510" w:type="dxa"/>
            <w:tcBorders>
              <w:left w:val="single" w:sz="4" w:space="0" w:color="000000" w:themeColor="text1"/>
            </w:tcBorders>
          </w:tcPr>
          <w:p w:rsidR="005D23B7" w:rsidRDefault="005D23B7" w:rsidP="005D23B7"/>
          <w:p w:rsidR="005D23B7" w:rsidRPr="0019795B" w:rsidRDefault="005D23B7" w:rsidP="005D23B7">
            <w:pPr>
              <w:rPr>
                <w:rFonts w:asciiTheme="majorHAnsi" w:hAnsiTheme="majorHAnsi" w:cstheme="majorHAnsi"/>
              </w:rPr>
            </w:pPr>
            <w:r w:rsidRPr="0019795B">
              <w:rPr>
                <w:rFonts w:asciiTheme="majorHAnsi" w:hAnsiTheme="majorHAnsi" w:cstheme="majorHAnsi"/>
                <w:sz w:val="24"/>
              </w:rPr>
              <w:t>К</w:t>
            </w:r>
          </w:p>
        </w:tc>
        <w:tc>
          <w:tcPr>
            <w:tcW w:w="509" w:type="dxa"/>
            <w:tcBorders>
              <w:right w:val="single" w:sz="4" w:space="0" w:color="000000" w:themeColor="text1"/>
            </w:tcBorders>
          </w:tcPr>
          <w:p w:rsidR="005D23B7" w:rsidRPr="0019795B" w:rsidRDefault="005D23B7" w:rsidP="005D23B7">
            <w:pPr>
              <w:rPr>
                <w:sz w:val="24"/>
              </w:rPr>
            </w:pPr>
          </w:p>
          <w:p w:rsidR="005D23B7" w:rsidRPr="0019795B" w:rsidRDefault="005D23B7" w:rsidP="005D23B7">
            <w:pPr>
              <w:rPr>
                <w:sz w:val="24"/>
              </w:rPr>
            </w:pPr>
            <w:r w:rsidRPr="0019795B">
              <w:rPr>
                <w:sz w:val="24"/>
              </w:rPr>
              <w:t>А</w:t>
            </w:r>
          </w:p>
        </w:tc>
        <w:tc>
          <w:tcPr>
            <w:tcW w:w="509" w:type="dxa"/>
            <w:tcBorders>
              <w:left w:val="single" w:sz="4" w:space="0" w:color="000000" w:themeColor="text1"/>
            </w:tcBorders>
          </w:tcPr>
          <w:p w:rsidR="005D23B7" w:rsidRDefault="005D23B7" w:rsidP="005D23B7"/>
          <w:p w:rsidR="005D23B7" w:rsidRDefault="005D23B7" w:rsidP="005D23B7">
            <w:r w:rsidRPr="0019795B">
              <w:rPr>
                <w:sz w:val="24"/>
              </w:rPr>
              <w:t>З</w:t>
            </w:r>
          </w:p>
        </w:tc>
        <w:tc>
          <w:tcPr>
            <w:tcW w:w="509" w:type="dxa"/>
          </w:tcPr>
          <w:p w:rsidR="005D23B7" w:rsidRDefault="005D23B7" w:rsidP="005D23B7"/>
          <w:p w:rsidR="005D23B7" w:rsidRDefault="005D23B7" w:rsidP="005D23B7">
            <w:r w:rsidRPr="0019795B">
              <w:rPr>
                <w:sz w:val="24"/>
              </w:rPr>
              <w:t>Н</w:t>
            </w:r>
          </w:p>
        </w:tc>
        <w:tc>
          <w:tcPr>
            <w:tcW w:w="510" w:type="dxa"/>
            <w:tcBorders>
              <w:top w:val="nil"/>
              <w:right w:val="single" w:sz="4" w:space="0" w:color="auto"/>
            </w:tcBorders>
          </w:tcPr>
          <w:p w:rsidR="005D23B7" w:rsidRDefault="005D23B7" w:rsidP="005D23B7"/>
          <w:p w:rsidR="005D23B7" w:rsidRDefault="005D23B7" w:rsidP="005D23B7">
            <w:r w:rsidRPr="0019795B">
              <w:rPr>
                <w:sz w:val="24"/>
              </w:rPr>
              <w:t>А</w:t>
            </w:r>
          </w:p>
        </w:tc>
        <w:tc>
          <w:tcPr>
            <w:tcW w:w="1530" w:type="dxa"/>
            <w:gridSpan w:val="3"/>
            <w:vMerge/>
            <w:tcBorders>
              <w:top w:val="nil"/>
              <w:left w:val="single" w:sz="4" w:space="0" w:color="auto"/>
              <w:right w:val="nil"/>
            </w:tcBorders>
          </w:tcPr>
          <w:p w:rsidR="005D23B7" w:rsidRDefault="005D23B7" w:rsidP="005D23B7"/>
        </w:tc>
        <w:tc>
          <w:tcPr>
            <w:tcW w:w="510" w:type="dxa"/>
            <w:gridSpan w:val="2"/>
            <w:vMerge w:val="restart"/>
            <w:tcBorders>
              <w:top w:val="single" w:sz="4" w:space="0" w:color="auto"/>
              <w:left w:val="nil"/>
              <w:right w:val="single" w:sz="4" w:space="0" w:color="auto"/>
            </w:tcBorders>
          </w:tcPr>
          <w:p w:rsidR="005D23B7" w:rsidRDefault="005D23B7" w:rsidP="005D23B7"/>
        </w:tc>
        <w:tc>
          <w:tcPr>
            <w:tcW w:w="509" w:type="dxa"/>
            <w:tcBorders>
              <w:top w:val="single" w:sz="4" w:space="0" w:color="auto"/>
              <w:left w:val="single" w:sz="4" w:space="0" w:color="auto"/>
              <w:bottom w:val="single" w:sz="4" w:space="0" w:color="auto"/>
              <w:right w:val="single" w:sz="4" w:space="0" w:color="auto"/>
            </w:tcBorders>
          </w:tcPr>
          <w:p w:rsidR="005D23B7" w:rsidRDefault="005D23B7" w:rsidP="005D23B7"/>
          <w:p w:rsidR="005D23B7" w:rsidRDefault="005D23B7" w:rsidP="005D23B7">
            <w:r>
              <w:t>А</w:t>
            </w:r>
          </w:p>
        </w:tc>
        <w:tc>
          <w:tcPr>
            <w:tcW w:w="2546" w:type="dxa"/>
            <w:gridSpan w:val="5"/>
            <w:vMerge w:val="restart"/>
            <w:tcBorders>
              <w:top w:val="nil"/>
              <w:left w:val="single" w:sz="4" w:space="0" w:color="auto"/>
              <w:bottom w:val="nil"/>
              <w:right w:val="nil"/>
            </w:tcBorders>
          </w:tcPr>
          <w:p w:rsidR="005D23B7" w:rsidRDefault="005D23B7" w:rsidP="005D23B7">
            <w:pPr>
              <w:ind w:right="317"/>
            </w:pPr>
          </w:p>
        </w:tc>
      </w:tr>
      <w:tr w:rsidR="005D23B7" w:rsidTr="005D23B7">
        <w:trPr>
          <w:trHeight w:val="582"/>
        </w:trPr>
        <w:tc>
          <w:tcPr>
            <w:tcW w:w="1525" w:type="dxa"/>
            <w:gridSpan w:val="3"/>
            <w:vMerge w:val="restart"/>
            <w:tcBorders>
              <w:top w:val="nil"/>
              <w:left w:val="nil"/>
              <w:right w:val="nil"/>
            </w:tcBorders>
          </w:tcPr>
          <w:p w:rsidR="005D23B7" w:rsidRDefault="005D23B7" w:rsidP="005D23B7"/>
        </w:tc>
        <w:tc>
          <w:tcPr>
            <w:tcW w:w="509" w:type="dxa"/>
            <w:vMerge/>
            <w:tcBorders>
              <w:top w:val="nil"/>
              <w:left w:val="nil"/>
              <w:right w:val="nil"/>
            </w:tcBorders>
          </w:tcPr>
          <w:p w:rsidR="005D23B7" w:rsidRDefault="005D23B7" w:rsidP="005D23B7"/>
        </w:tc>
        <w:tc>
          <w:tcPr>
            <w:tcW w:w="1019" w:type="dxa"/>
            <w:gridSpan w:val="2"/>
            <w:vMerge w:val="restart"/>
            <w:tcBorders>
              <w:left w:val="nil"/>
            </w:tcBorders>
          </w:tcPr>
          <w:p w:rsidR="005D23B7" w:rsidRDefault="005D23B7" w:rsidP="005D23B7"/>
        </w:tc>
        <w:tc>
          <w:tcPr>
            <w:tcW w:w="509" w:type="dxa"/>
            <w:tcBorders>
              <w:bottom w:val="single" w:sz="4" w:space="0" w:color="000000" w:themeColor="text1"/>
              <w:right w:val="single" w:sz="4" w:space="0" w:color="000000" w:themeColor="text1"/>
            </w:tcBorders>
          </w:tcPr>
          <w:p w:rsidR="005D23B7" w:rsidRDefault="005D23B7" w:rsidP="005D23B7"/>
        </w:tc>
        <w:tc>
          <w:tcPr>
            <w:tcW w:w="1528" w:type="dxa"/>
            <w:gridSpan w:val="3"/>
            <w:tcBorders>
              <w:left w:val="single" w:sz="4" w:space="0" w:color="000000" w:themeColor="text1"/>
              <w:bottom w:val="nil"/>
              <w:right w:val="nil"/>
            </w:tcBorders>
          </w:tcPr>
          <w:p w:rsidR="005D23B7" w:rsidRDefault="005D23B7" w:rsidP="005D23B7"/>
        </w:tc>
        <w:tc>
          <w:tcPr>
            <w:tcW w:w="1530" w:type="dxa"/>
            <w:gridSpan w:val="3"/>
            <w:vMerge/>
            <w:tcBorders>
              <w:top w:val="nil"/>
              <w:left w:val="nil"/>
              <w:bottom w:val="nil"/>
              <w:right w:val="nil"/>
            </w:tcBorders>
          </w:tcPr>
          <w:p w:rsidR="005D23B7" w:rsidRDefault="005D23B7" w:rsidP="005D23B7"/>
        </w:tc>
        <w:tc>
          <w:tcPr>
            <w:tcW w:w="510" w:type="dxa"/>
            <w:gridSpan w:val="2"/>
            <w:vMerge/>
            <w:tcBorders>
              <w:top w:val="nil"/>
              <w:left w:val="nil"/>
              <w:bottom w:val="nil"/>
              <w:right w:val="single" w:sz="4" w:space="0" w:color="auto"/>
            </w:tcBorders>
          </w:tcPr>
          <w:p w:rsidR="005D23B7" w:rsidRDefault="005D23B7" w:rsidP="005D23B7"/>
        </w:tc>
        <w:tc>
          <w:tcPr>
            <w:tcW w:w="509" w:type="dxa"/>
            <w:tcBorders>
              <w:left w:val="single" w:sz="4" w:space="0" w:color="auto"/>
              <w:bottom w:val="single" w:sz="4" w:space="0" w:color="auto"/>
              <w:right w:val="single" w:sz="4" w:space="0" w:color="auto"/>
            </w:tcBorders>
          </w:tcPr>
          <w:p w:rsidR="005D23B7" w:rsidRDefault="005D23B7" w:rsidP="005D23B7"/>
          <w:p w:rsidR="005D23B7" w:rsidRDefault="005D23B7" w:rsidP="005D23B7">
            <w:r>
              <w:t>В</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525" w:type="dxa"/>
            <w:gridSpan w:val="3"/>
            <w:vMerge/>
            <w:tcBorders>
              <w:left w:val="nil"/>
              <w:right w:val="nil"/>
            </w:tcBorders>
          </w:tcPr>
          <w:p w:rsidR="005D23B7" w:rsidRDefault="005D23B7" w:rsidP="005D23B7"/>
        </w:tc>
        <w:tc>
          <w:tcPr>
            <w:tcW w:w="509" w:type="dxa"/>
            <w:vMerge/>
            <w:tcBorders>
              <w:top w:val="nil"/>
              <w:left w:val="nil"/>
              <w:right w:val="nil"/>
            </w:tcBorders>
          </w:tcPr>
          <w:p w:rsidR="005D23B7" w:rsidRDefault="005D23B7" w:rsidP="005D23B7"/>
        </w:tc>
        <w:tc>
          <w:tcPr>
            <w:tcW w:w="1019" w:type="dxa"/>
            <w:gridSpan w:val="2"/>
            <w:vMerge/>
            <w:tcBorders>
              <w:left w:val="nil"/>
            </w:tcBorders>
          </w:tcPr>
          <w:p w:rsidR="005D23B7" w:rsidRDefault="005D23B7" w:rsidP="005D23B7"/>
        </w:tc>
        <w:tc>
          <w:tcPr>
            <w:tcW w:w="509" w:type="dxa"/>
            <w:tcBorders>
              <w:top w:val="nil"/>
              <w:right w:val="single" w:sz="4" w:space="0" w:color="000000" w:themeColor="text1"/>
            </w:tcBorders>
          </w:tcPr>
          <w:p w:rsidR="005D23B7" w:rsidRDefault="005D23B7" w:rsidP="005D23B7"/>
        </w:tc>
        <w:tc>
          <w:tcPr>
            <w:tcW w:w="1018" w:type="dxa"/>
            <w:gridSpan w:val="2"/>
            <w:tcBorders>
              <w:top w:val="nil"/>
              <w:left w:val="single" w:sz="4" w:space="0" w:color="000000" w:themeColor="text1"/>
            </w:tcBorders>
          </w:tcPr>
          <w:p w:rsidR="005D23B7" w:rsidRDefault="005D23B7" w:rsidP="005D23B7"/>
        </w:tc>
        <w:tc>
          <w:tcPr>
            <w:tcW w:w="510" w:type="dxa"/>
            <w:tcBorders>
              <w:top w:val="single" w:sz="4" w:space="0" w:color="auto"/>
            </w:tcBorders>
          </w:tcPr>
          <w:p w:rsidR="005D23B7" w:rsidRDefault="005D23B7" w:rsidP="005D23B7">
            <w:r>
              <w:t>4</w:t>
            </w:r>
          </w:p>
          <w:p w:rsidR="005D23B7" w:rsidRDefault="005D23B7" w:rsidP="005D23B7"/>
        </w:tc>
        <w:tc>
          <w:tcPr>
            <w:tcW w:w="2040" w:type="dxa"/>
            <w:gridSpan w:val="5"/>
            <w:tcBorders>
              <w:top w:val="nil"/>
            </w:tcBorders>
          </w:tcPr>
          <w:p w:rsidR="005D23B7" w:rsidRDefault="005D23B7" w:rsidP="005D23B7"/>
        </w:tc>
        <w:tc>
          <w:tcPr>
            <w:tcW w:w="509" w:type="dxa"/>
            <w:tcBorders>
              <w:bottom w:val="single" w:sz="4" w:space="0" w:color="auto"/>
              <w:right w:val="single" w:sz="4" w:space="0" w:color="auto"/>
            </w:tcBorders>
          </w:tcPr>
          <w:p w:rsidR="005D23B7" w:rsidRDefault="005D23B7" w:rsidP="005D23B7"/>
          <w:p w:rsidR="005D23B7" w:rsidRDefault="005D23B7" w:rsidP="005D23B7">
            <w:r>
              <w:t>Л</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525" w:type="dxa"/>
            <w:gridSpan w:val="3"/>
            <w:vMerge/>
            <w:tcBorders>
              <w:left w:val="nil"/>
              <w:right w:val="nil"/>
            </w:tcBorders>
          </w:tcPr>
          <w:p w:rsidR="005D23B7" w:rsidRDefault="005D23B7" w:rsidP="005D23B7"/>
        </w:tc>
        <w:tc>
          <w:tcPr>
            <w:tcW w:w="509" w:type="dxa"/>
            <w:vMerge/>
            <w:tcBorders>
              <w:top w:val="nil"/>
              <w:left w:val="nil"/>
              <w:right w:val="single" w:sz="4" w:space="0" w:color="000000" w:themeColor="text1"/>
            </w:tcBorders>
          </w:tcPr>
          <w:p w:rsidR="005D23B7" w:rsidRDefault="005D23B7" w:rsidP="005D23B7"/>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3B7" w:rsidRDefault="005D23B7" w:rsidP="005D23B7">
            <w:r>
              <w:t>4</w:t>
            </w:r>
          </w:p>
          <w:p w:rsidR="005D23B7" w:rsidRDefault="005D23B7" w:rsidP="005D23B7"/>
        </w:tc>
        <w:tc>
          <w:tcPr>
            <w:tcW w:w="510" w:type="dxa"/>
            <w:tcBorders>
              <w:left w:val="single" w:sz="4" w:space="0" w:color="000000" w:themeColor="text1"/>
            </w:tcBorders>
          </w:tcPr>
          <w:p w:rsidR="005D23B7" w:rsidRDefault="005D23B7" w:rsidP="005D23B7"/>
          <w:p w:rsidR="005D23B7" w:rsidRDefault="005D23B7" w:rsidP="005D23B7">
            <w:r w:rsidRPr="007F38BC">
              <w:rPr>
                <w:sz w:val="24"/>
              </w:rPr>
              <w:t>З</w:t>
            </w:r>
          </w:p>
        </w:tc>
        <w:tc>
          <w:tcPr>
            <w:tcW w:w="509" w:type="dxa"/>
          </w:tcPr>
          <w:p w:rsidR="005D23B7" w:rsidRPr="007F38BC" w:rsidRDefault="005D23B7" w:rsidP="005D23B7">
            <w:pPr>
              <w:rPr>
                <w:sz w:val="24"/>
              </w:rPr>
            </w:pPr>
          </w:p>
          <w:p w:rsidR="005D23B7" w:rsidRPr="007F38BC" w:rsidRDefault="005D23B7" w:rsidP="005D23B7">
            <w:pPr>
              <w:rPr>
                <w:sz w:val="24"/>
              </w:rPr>
            </w:pPr>
            <w:r w:rsidRPr="007F38BC">
              <w:rPr>
                <w:sz w:val="24"/>
              </w:rPr>
              <w:t>А</w:t>
            </w:r>
          </w:p>
        </w:tc>
        <w:tc>
          <w:tcPr>
            <w:tcW w:w="509" w:type="dxa"/>
          </w:tcPr>
          <w:p w:rsidR="005D23B7" w:rsidRPr="007F38BC" w:rsidRDefault="005D23B7" w:rsidP="005D23B7">
            <w:pPr>
              <w:rPr>
                <w:sz w:val="24"/>
              </w:rPr>
            </w:pPr>
          </w:p>
          <w:p w:rsidR="005D23B7" w:rsidRPr="007F38BC" w:rsidRDefault="005D23B7" w:rsidP="005D23B7">
            <w:pPr>
              <w:rPr>
                <w:sz w:val="24"/>
              </w:rPr>
            </w:pPr>
            <w:r>
              <w:rPr>
                <w:sz w:val="24"/>
              </w:rPr>
              <w:t>А</w:t>
            </w:r>
          </w:p>
        </w:tc>
        <w:tc>
          <w:tcPr>
            <w:tcW w:w="509" w:type="dxa"/>
          </w:tcPr>
          <w:p w:rsidR="005D23B7" w:rsidRDefault="005D23B7" w:rsidP="005D23B7"/>
          <w:p w:rsidR="005D23B7" w:rsidRDefault="005D23B7" w:rsidP="005D23B7">
            <w:r>
              <w:t>А</w:t>
            </w:r>
          </w:p>
        </w:tc>
        <w:tc>
          <w:tcPr>
            <w:tcW w:w="510" w:type="dxa"/>
          </w:tcPr>
          <w:p w:rsidR="005D23B7" w:rsidRDefault="005D23B7" w:rsidP="005D23B7"/>
          <w:p w:rsidR="005D23B7" w:rsidRDefault="005D23B7" w:rsidP="005D23B7">
            <w:r>
              <w:t>К</w:t>
            </w:r>
          </w:p>
        </w:tc>
        <w:tc>
          <w:tcPr>
            <w:tcW w:w="509" w:type="dxa"/>
          </w:tcPr>
          <w:p w:rsidR="005D23B7" w:rsidRDefault="005D23B7" w:rsidP="005D23B7"/>
          <w:p w:rsidR="005D23B7" w:rsidRDefault="005D23B7" w:rsidP="005D23B7">
            <w:r>
              <w:t>О</w:t>
            </w:r>
          </w:p>
        </w:tc>
        <w:tc>
          <w:tcPr>
            <w:tcW w:w="509" w:type="dxa"/>
          </w:tcPr>
          <w:p w:rsidR="005D23B7" w:rsidRDefault="005D23B7" w:rsidP="005D23B7"/>
          <w:p w:rsidR="005D23B7" w:rsidRDefault="005D23B7" w:rsidP="005D23B7">
            <w:r>
              <w:t>О</w:t>
            </w:r>
          </w:p>
        </w:tc>
        <w:tc>
          <w:tcPr>
            <w:tcW w:w="512" w:type="dxa"/>
          </w:tcPr>
          <w:p w:rsidR="005D23B7" w:rsidRDefault="005D23B7" w:rsidP="005D23B7"/>
          <w:p w:rsidR="005D23B7" w:rsidRDefault="005D23B7" w:rsidP="005D23B7">
            <w:r>
              <w:t>О</w:t>
            </w:r>
          </w:p>
        </w:tc>
        <w:tc>
          <w:tcPr>
            <w:tcW w:w="510" w:type="dxa"/>
            <w:gridSpan w:val="2"/>
          </w:tcPr>
          <w:p w:rsidR="005D23B7" w:rsidRDefault="005D23B7" w:rsidP="005D23B7"/>
          <w:p w:rsidR="005D23B7" w:rsidRDefault="005D23B7" w:rsidP="005D23B7">
            <w:r>
              <w:t>Н</w:t>
            </w:r>
          </w:p>
        </w:tc>
        <w:tc>
          <w:tcPr>
            <w:tcW w:w="509" w:type="dxa"/>
            <w:tcBorders>
              <w:bottom w:val="single" w:sz="4" w:space="0" w:color="auto"/>
              <w:right w:val="single" w:sz="4" w:space="0" w:color="auto"/>
            </w:tcBorders>
          </w:tcPr>
          <w:p w:rsidR="005D23B7" w:rsidRDefault="005D23B7" w:rsidP="005D23B7"/>
          <w:p w:rsidR="005D23B7" w:rsidRDefault="005D23B7" w:rsidP="005D23B7">
            <w:r>
              <w:t>Е</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525" w:type="dxa"/>
            <w:gridSpan w:val="3"/>
            <w:vMerge/>
            <w:tcBorders>
              <w:left w:val="nil"/>
              <w:right w:val="nil"/>
            </w:tcBorders>
          </w:tcPr>
          <w:p w:rsidR="005D23B7" w:rsidRDefault="005D23B7" w:rsidP="005D23B7"/>
        </w:tc>
        <w:tc>
          <w:tcPr>
            <w:tcW w:w="509" w:type="dxa"/>
            <w:vMerge/>
            <w:tcBorders>
              <w:top w:val="nil"/>
              <w:left w:val="nil"/>
              <w:bottom w:val="single" w:sz="4" w:space="0" w:color="000000" w:themeColor="text1"/>
              <w:right w:val="nil"/>
            </w:tcBorders>
          </w:tcPr>
          <w:p w:rsidR="005D23B7" w:rsidRDefault="005D23B7" w:rsidP="005D23B7"/>
        </w:tc>
        <w:tc>
          <w:tcPr>
            <w:tcW w:w="1019" w:type="dxa"/>
            <w:gridSpan w:val="2"/>
            <w:vMerge w:val="restart"/>
            <w:tcBorders>
              <w:left w:val="nil"/>
              <w:right w:val="single" w:sz="4" w:space="0" w:color="000000" w:themeColor="text1"/>
            </w:tcBorders>
          </w:tcPr>
          <w:p w:rsidR="005D23B7" w:rsidRDefault="005D23B7" w:rsidP="005D23B7"/>
        </w:tc>
        <w:tc>
          <w:tcPr>
            <w:tcW w:w="509" w:type="dxa"/>
            <w:tcBorders>
              <w:left w:val="single" w:sz="4" w:space="0" w:color="000000" w:themeColor="text1"/>
            </w:tcBorders>
          </w:tcPr>
          <w:p w:rsidR="005D23B7" w:rsidRDefault="005D23B7" w:rsidP="005D23B7"/>
        </w:tc>
        <w:tc>
          <w:tcPr>
            <w:tcW w:w="1018" w:type="dxa"/>
            <w:gridSpan w:val="2"/>
            <w:vMerge w:val="restart"/>
          </w:tcPr>
          <w:p w:rsidR="005D23B7" w:rsidRDefault="005D23B7" w:rsidP="005D23B7"/>
        </w:tc>
        <w:tc>
          <w:tcPr>
            <w:tcW w:w="510" w:type="dxa"/>
          </w:tcPr>
          <w:p w:rsidR="005D23B7" w:rsidRDefault="005D23B7" w:rsidP="005D23B7"/>
          <w:p w:rsidR="005D23B7" w:rsidRDefault="005D23B7" w:rsidP="005D23B7">
            <w:r>
              <w:t>Р</w:t>
            </w:r>
          </w:p>
        </w:tc>
        <w:tc>
          <w:tcPr>
            <w:tcW w:w="1530" w:type="dxa"/>
            <w:gridSpan w:val="3"/>
            <w:vMerge w:val="restart"/>
            <w:tcBorders>
              <w:right w:val="nil"/>
            </w:tcBorders>
          </w:tcPr>
          <w:p w:rsidR="005D23B7" w:rsidRDefault="005D23B7" w:rsidP="005D23B7"/>
        </w:tc>
        <w:tc>
          <w:tcPr>
            <w:tcW w:w="510" w:type="dxa"/>
            <w:gridSpan w:val="2"/>
            <w:vMerge w:val="restart"/>
            <w:tcBorders>
              <w:left w:val="nil"/>
            </w:tcBorders>
          </w:tcPr>
          <w:p w:rsidR="005D23B7" w:rsidRDefault="005D23B7" w:rsidP="005D23B7"/>
        </w:tc>
        <w:tc>
          <w:tcPr>
            <w:tcW w:w="509" w:type="dxa"/>
            <w:tcBorders>
              <w:bottom w:val="single" w:sz="4" w:space="0" w:color="auto"/>
              <w:right w:val="single" w:sz="4" w:space="0" w:color="auto"/>
            </w:tcBorders>
          </w:tcPr>
          <w:p w:rsidR="005D23B7" w:rsidRDefault="005D23B7" w:rsidP="005D23B7"/>
          <w:p w:rsidR="005D23B7" w:rsidRDefault="005D23B7" w:rsidP="005D23B7">
            <w:r>
              <w:t>Н</w:t>
            </w:r>
          </w:p>
          <w:p w:rsidR="005D23B7" w:rsidRDefault="005D23B7" w:rsidP="005D23B7"/>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525" w:type="dxa"/>
            <w:gridSpan w:val="3"/>
            <w:vMerge/>
            <w:tcBorders>
              <w:left w:val="nil"/>
              <w:right w:val="single" w:sz="4" w:space="0" w:color="000000" w:themeColor="text1"/>
            </w:tcBorders>
          </w:tcPr>
          <w:p w:rsidR="005D23B7" w:rsidRDefault="005D23B7" w:rsidP="005D23B7"/>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3B7" w:rsidRDefault="005D23B7" w:rsidP="005D23B7">
            <w:r>
              <w:t>1</w:t>
            </w:r>
          </w:p>
          <w:p w:rsidR="005D23B7" w:rsidRDefault="005D23B7" w:rsidP="005D23B7"/>
        </w:tc>
        <w:tc>
          <w:tcPr>
            <w:tcW w:w="1019" w:type="dxa"/>
            <w:gridSpan w:val="2"/>
            <w:vMerge/>
            <w:tcBorders>
              <w:left w:val="single" w:sz="4" w:space="0" w:color="000000" w:themeColor="text1"/>
              <w:bottom w:val="nil"/>
              <w:right w:val="single" w:sz="4" w:space="0" w:color="000000" w:themeColor="text1"/>
            </w:tcBorders>
          </w:tcPr>
          <w:p w:rsidR="005D23B7" w:rsidRDefault="005D23B7" w:rsidP="005D23B7"/>
        </w:tc>
        <w:tc>
          <w:tcPr>
            <w:tcW w:w="509" w:type="dxa"/>
            <w:tcBorders>
              <w:left w:val="single" w:sz="4" w:space="0" w:color="000000" w:themeColor="text1"/>
            </w:tcBorders>
          </w:tcPr>
          <w:p w:rsidR="005D23B7" w:rsidRDefault="005D23B7" w:rsidP="005D23B7">
            <w:r>
              <w:t>3</w:t>
            </w:r>
          </w:p>
          <w:p w:rsidR="005D23B7" w:rsidRDefault="005D23B7" w:rsidP="005D23B7"/>
        </w:tc>
        <w:tc>
          <w:tcPr>
            <w:tcW w:w="1018" w:type="dxa"/>
            <w:gridSpan w:val="2"/>
            <w:vMerge/>
          </w:tcPr>
          <w:p w:rsidR="005D23B7" w:rsidRDefault="005D23B7" w:rsidP="005D23B7"/>
        </w:tc>
        <w:tc>
          <w:tcPr>
            <w:tcW w:w="510" w:type="dxa"/>
          </w:tcPr>
          <w:p w:rsidR="005D23B7" w:rsidRDefault="005D23B7" w:rsidP="005D23B7"/>
          <w:p w:rsidR="005D23B7" w:rsidRDefault="005D23B7" w:rsidP="005D23B7">
            <w:r>
              <w:t>И</w:t>
            </w:r>
          </w:p>
        </w:tc>
        <w:tc>
          <w:tcPr>
            <w:tcW w:w="1530" w:type="dxa"/>
            <w:gridSpan w:val="3"/>
            <w:vMerge/>
            <w:tcBorders>
              <w:right w:val="nil"/>
            </w:tcBorders>
          </w:tcPr>
          <w:p w:rsidR="005D23B7" w:rsidRDefault="005D23B7" w:rsidP="005D23B7"/>
        </w:tc>
        <w:tc>
          <w:tcPr>
            <w:tcW w:w="510" w:type="dxa"/>
            <w:gridSpan w:val="2"/>
            <w:vMerge/>
            <w:tcBorders>
              <w:left w:val="nil"/>
            </w:tcBorders>
          </w:tcPr>
          <w:p w:rsidR="005D23B7" w:rsidRDefault="005D23B7" w:rsidP="005D23B7"/>
        </w:tc>
        <w:tc>
          <w:tcPr>
            <w:tcW w:w="509" w:type="dxa"/>
            <w:tcBorders>
              <w:bottom w:val="single" w:sz="4" w:space="0" w:color="auto"/>
              <w:right w:val="single" w:sz="4" w:space="0" w:color="auto"/>
            </w:tcBorders>
          </w:tcPr>
          <w:p w:rsidR="005D23B7" w:rsidRDefault="005D23B7" w:rsidP="005D23B7"/>
          <w:p w:rsidR="005D23B7" w:rsidRDefault="005D23B7" w:rsidP="005D23B7">
            <w:r>
              <w:t>Н</w:t>
            </w:r>
          </w:p>
          <w:p w:rsidR="005D23B7" w:rsidRDefault="005D23B7" w:rsidP="005D23B7"/>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508" w:type="dxa"/>
          </w:tcPr>
          <w:p w:rsidR="002A077D" w:rsidRDefault="005D23B7" w:rsidP="005D23B7">
            <w:r>
              <w:t xml:space="preserve">1 </w:t>
            </w:r>
          </w:p>
          <w:p w:rsidR="005D23B7" w:rsidRDefault="005D23B7" w:rsidP="005D23B7">
            <w:r>
              <w:t xml:space="preserve">   </w:t>
            </w:r>
          </w:p>
        </w:tc>
        <w:tc>
          <w:tcPr>
            <w:tcW w:w="508" w:type="dxa"/>
          </w:tcPr>
          <w:p w:rsidR="005D23B7" w:rsidRDefault="005D23B7" w:rsidP="005D23B7"/>
          <w:p w:rsidR="005D23B7" w:rsidRDefault="00351BCD" w:rsidP="005D23B7">
            <w:pPr>
              <w:ind w:left="284" w:hanging="284"/>
            </w:pPr>
            <w:r>
              <w:t>В</w:t>
            </w:r>
          </w:p>
        </w:tc>
        <w:tc>
          <w:tcPr>
            <w:tcW w:w="509" w:type="dxa"/>
          </w:tcPr>
          <w:p w:rsidR="005D23B7" w:rsidRDefault="005D23B7" w:rsidP="005D23B7">
            <w:pPr>
              <w:ind w:left="284" w:hanging="284"/>
              <w:jc w:val="center"/>
            </w:pPr>
          </w:p>
          <w:p w:rsidR="005D23B7" w:rsidRDefault="008D0B93" w:rsidP="005D23B7">
            <w:pPr>
              <w:ind w:left="284" w:hanging="284"/>
              <w:jc w:val="center"/>
            </w:pPr>
            <w:r>
              <w:t>В</w:t>
            </w:r>
          </w:p>
        </w:tc>
        <w:tc>
          <w:tcPr>
            <w:tcW w:w="509" w:type="dxa"/>
            <w:tcBorders>
              <w:top w:val="single" w:sz="4" w:space="0" w:color="000000" w:themeColor="text1"/>
            </w:tcBorders>
          </w:tcPr>
          <w:p w:rsidR="005D23B7" w:rsidRDefault="005D23B7" w:rsidP="005D23B7"/>
          <w:p w:rsidR="005D23B7" w:rsidRDefault="002A077D" w:rsidP="005D23B7">
            <w:r>
              <w:t>П</w:t>
            </w:r>
          </w:p>
        </w:tc>
        <w:tc>
          <w:tcPr>
            <w:tcW w:w="1019" w:type="dxa"/>
            <w:gridSpan w:val="2"/>
            <w:tcBorders>
              <w:top w:val="nil"/>
            </w:tcBorders>
          </w:tcPr>
          <w:p w:rsidR="005D23B7" w:rsidRDefault="005D23B7" w:rsidP="005D23B7"/>
        </w:tc>
        <w:tc>
          <w:tcPr>
            <w:tcW w:w="509" w:type="dxa"/>
          </w:tcPr>
          <w:p w:rsidR="005D23B7" w:rsidRDefault="005D23B7" w:rsidP="005D23B7"/>
          <w:p w:rsidR="005D23B7" w:rsidRDefault="005D23B7" w:rsidP="005D23B7">
            <w:r>
              <w:t>П</w:t>
            </w:r>
          </w:p>
        </w:tc>
        <w:tc>
          <w:tcPr>
            <w:tcW w:w="1018" w:type="dxa"/>
            <w:gridSpan w:val="2"/>
            <w:vMerge/>
          </w:tcPr>
          <w:p w:rsidR="005D23B7" w:rsidRDefault="005D23B7" w:rsidP="005D23B7"/>
        </w:tc>
        <w:tc>
          <w:tcPr>
            <w:tcW w:w="510" w:type="dxa"/>
          </w:tcPr>
          <w:p w:rsidR="005D23B7" w:rsidRDefault="005D23B7" w:rsidP="005D23B7"/>
          <w:p w:rsidR="005D23B7" w:rsidRDefault="005D23B7" w:rsidP="005D23B7">
            <w:r>
              <w:t>З</w:t>
            </w:r>
          </w:p>
        </w:tc>
        <w:tc>
          <w:tcPr>
            <w:tcW w:w="1530" w:type="dxa"/>
            <w:gridSpan w:val="3"/>
            <w:vMerge/>
            <w:tcBorders>
              <w:right w:val="nil"/>
            </w:tcBorders>
          </w:tcPr>
          <w:p w:rsidR="005D23B7" w:rsidRDefault="005D23B7" w:rsidP="005D23B7"/>
        </w:tc>
        <w:tc>
          <w:tcPr>
            <w:tcW w:w="510" w:type="dxa"/>
            <w:gridSpan w:val="2"/>
            <w:vMerge/>
            <w:tcBorders>
              <w:left w:val="nil"/>
            </w:tcBorders>
          </w:tcPr>
          <w:p w:rsidR="005D23B7" w:rsidRDefault="005D23B7" w:rsidP="005D23B7"/>
        </w:tc>
        <w:tc>
          <w:tcPr>
            <w:tcW w:w="509" w:type="dxa"/>
            <w:tcBorders>
              <w:bottom w:val="single" w:sz="4" w:space="0" w:color="auto"/>
              <w:right w:val="single" w:sz="4" w:space="0" w:color="auto"/>
            </w:tcBorders>
          </w:tcPr>
          <w:p w:rsidR="005D23B7" w:rsidRDefault="005D23B7" w:rsidP="005D23B7"/>
          <w:p w:rsidR="005D23B7" w:rsidRDefault="005D23B7" w:rsidP="005D23B7">
            <w:r>
              <w:t>А</w:t>
            </w:r>
          </w:p>
          <w:p w:rsidR="005D23B7" w:rsidRDefault="005D23B7" w:rsidP="005D23B7"/>
        </w:tc>
        <w:tc>
          <w:tcPr>
            <w:tcW w:w="2546" w:type="dxa"/>
            <w:gridSpan w:val="5"/>
            <w:vMerge/>
            <w:tcBorders>
              <w:top w:val="nil"/>
              <w:left w:val="single" w:sz="4" w:space="0" w:color="auto"/>
              <w:bottom w:val="nil"/>
              <w:right w:val="nil"/>
            </w:tcBorders>
          </w:tcPr>
          <w:p w:rsidR="005D23B7" w:rsidRDefault="005D23B7" w:rsidP="005D23B7"/>
        </w:tc>
      </w:tr>
      <w:tr w:rsidR="005D23B7" w:rsidTr="005D23B7">
        <w:trPr>
          <w:trHeight w:val="582"/>
        </w:trPr>
        <w:tc>
          <w:tcPr>
            <w:tcW w:w="1016" w:type="dxa"/>
            <w:gridSpan w:val="2"/>
            <w:tcBorders>
              <w:left w:val="nil"/>
              <w:bottom w:val="nil"/>
            </w:tcBorders>
          </w:tcPr>
          <w:p w:rsidR="005D23B7" w:rsidRDefault="005D23B7" w:rsidP="005D23B7"/>
        </w:tc>
        <w:tc>
          <w:tcPr>
            <w:tcW w:w="509" w:type="dxa"/>
          </w:tcPr>
          <w:p w:rsidR="005D23B7" w:rsidRDefault="005D23B7" w:rsidP="005D23B7">
            <w:r>
              <w:t>2</w:t>
            </w:r>
          </w:p>
          <w:p w:rsidR="005D23B7" w:rsidRDefault="005D23B7" w:rsidP="005D23B7"/>
        </w:tc>
        <w:tc>
          <w:tcPr>
            <w:tcW w:w="509" w:type="dxa"/>
          </w:tcPr>
          <w:p w:rsidR="005D23B7" w:rsidRDefault="005D23B7" w:rsidP="005D23B7"/>
          <w:p w:rsidR="005D23B7" w:rsidRDefault="002A077D" w:rsidP="005D23B7">
            <w:r>
              <w:t>А</w:t>
            </w:r>
          </w:p>
          <w:p w:rsidR="005D23B7" w:rsidRDefault="005D23B7" w:rsidP="005D23B7"/>
        </w:tc>
        <w:tc>
          <w:tcPr>
            <w:tcW w:w="509" w:type="dxa"/>
          </w:tcPr>
          <w:p w:rsidR="005D23B7" w:rsidRDefault="005D23B7" w:rsidP="005D23B7"/>
          <w:p w:rsidR="005D23B7" w:rsidRDefault="002A077D" w:rsidP="005D23B7">
            <w:r>
              <w:t>М</w:t>
            </w:r>
          </w:p>
        </w:tc>
        <w:tc>
          <w:tcPr>
            <w:tcW w:w="510" w:type="dxa"/>
          </w:tcPr>
          <w:p w:rsidR="005D23B7" w:rsidRDefault="005D23B7" w:rsidP="005D23B7"/>
          <w:p w:rsidR="005D23B7" w:rsidRDefault="002A077D" w:rsidP="005D23B7">
            <w:r>
              <w:t>О</w:t>
            </w:r>
          </w:p>
        </w:tc>
        <w:tc>
          <w:tcPr>
            <w:tcW w:w="509" w:type="dxa"/>
          </w:tcPr>
          <w:p w:rsidR="005D23B7" w:rsidRDefault="005D23B7" w:rsidP="005D23B7"/>
          <w:p w:rsidR="005D23B7" w:rsidRDefault="005D23B7" w:rsidP="005D23B7">
            <w:r>
              <w:t>О</w:t>
            </w:r>
          </w:p>
        </w:tc>
        <w:tc>
          <w:tcPr>
            <w:tcW w:w="509" w:type="dxa"/>
          </w:tcPr>
          <w:p w:rsidR="005D23B7" w:rsidRDefault="005D23B7" w:rsidP="005D23B7"/>
          <w:p w:rsidR="005D23B7" w:rsidRDefault="005D23B7" w:rsidP="005D23B7">
            <w:r>
              <w:t>Р</w:t>
            </w:r>
          </w:p>
        </w:tc>
        <w:tc>
          <w:tcPr>
            <w:tcW w:w="509" w:type="dxa"/>
          </w:tcPr>
          <w:p w:rsidR="005D23B7" w:rsidRDefault="005D23B7" w:rsidP="005D23B7"/>
          <w:p w:rsidR="005D23B7" w:rsidRDefault="005D23B7" w:rsidP="005D23B7">
            <w:r>
              <w:t>Т</w:t>
            </w:r>
          </w:p>
        </w:tc>
        <w:tc>
          <w:tcPr>
            <w:tcW w:w="510" w:type="dxa"/>
          </w:tcPr>
          <w:p w:rsidR="005D23B7" w:rsidRDefault="005D23B7" w:rsidP="005D23B7"/>
          <w:p w:rsidR="005D23B7" w:rsidRDefault="005D23B7" w:rsidP="005D23B7">
            <w:r>
              <w:t>И</w:t>
            </w:r>
          </w:p>
        </w:tc>
        <w:tc>
          <w:tcPr>
            <w:tcW w:w="509" w:type="dxa"/>
          </w:tcPr>
          <w:p w:rsidR="005D23B7" w:rsidRDefault="005D23B7" w:rsidP="005D23B7"/>
          <w:p w:rsidR="005D23B7" w:rsidRDefault="005D23B7" w:rsidP="005D23B7">
            <w:r>
              <w:t>З</w:t>
            </w:r>
          </w:p>
          <w:p w:rsidR="005D23B7" w:rsidRDefault="005D23B7" w:rsidP="005D23B7"/>
        </w:tc>
        <w:tc>
          <w:tcPr>
            <w:tcW w:w="509" w:type="dxa"/>
          </w:tcPr>
          <w:p w:rsidR="005D23B7" w:rsidRDefault="005D23B7" w:rsidP="005D23B7"/>
          <w:p w:rsidR="005D23B7" w:rsidRDefault="005D23B7" w:rsidP="005D23B7">
            <w:r>
              <w:t>А</w:t>
            </w:r>
          </w:p>
        </w:tc>
        <w:tc>
          <w:tcPr>
            <w:tcW w:w="512" w:type="dxa"/>
          </w:tcPr>
          <w:p w:rsidR="005D23B7" w:rsidRDefault="005D23B7" w:rsidP="005D23B7"/>
          <w:p w:rsidR="005D23B7" w:rsidRDefault="005D23B7" w:rsidP="005D23B7">
            <w:r>
              <w:t>Ц</w:t>
            </w:r>
          </w:p>
        </w:tc>
        <w:tc>
          <w:tcPr>
            <w:tcW w:w="510" w:type="dxa"/>
            <w:gridSpan w:val="2"/>
          </w:tcPr>
          <w:p w:rsidR="005D23B7" w:rsidRDefault="005D23B7" w:rsidP="005D23B7"/>
          <w:p w:rsidR="005D23B7" w:rsidRDefault="005D23B7" w:rsidP="005D23B7">
            <w:r>
              <w:t>И</w:t>
            </w:r>
          </w:p>
        </w:tc>
        <w:tc>
          <w:tcPr>
            <w:tcW w:w="509" w:type="dxa"/>
            <w:tcBorders>
              <w:right w:val="single" w:sz="4" w:space="0" w:color="auto"/>
            </w:tcBorders>
          </w:tcPr>
          <w:p w:rsidR="005D23B7" w:rsidRDefault="005D23B7" w:rsidP="005D23B7"/>
          <w:p w:rsidR="005D23B7" w:rsidRDefault="005D23B7" w:rsidP="005D23B7">
            <w:r>
              <w:t>Я</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gridBefore w:val="3"/>
          <w:wBefore w:w="1525" w:type="dxa"/>
          <w:trHeight w:val="582"/>
        </w:trPr>
        <w:tc>
          <w:tcPr>
            <w:tcW w:w="509" w:type="dxa"/>
          </w:tcPr>
          <w:p w:rsidR="005D23B7" w:rsidRDefault="002A077D" w:rsidP="005D23B7">
            <w:r>
              <w:t>Д</w:t>
            </w:r>
          </w:p>
          <w:p w:rsidR="005D23B7" w:rsidRDefault="005D23B7" w:rsidP="005D23B7"/>
        </w:tc>
        <w:tc>
          <w:tcPr>
            <w:tcW w:w="509" w:type="dxa"/>
            <w:vMerge w:val="restart"/>
            <w:tcBorders>
              <w:right w:val="nil"/>
            </w:tcBorders>
          </w:tcPr>
          <w:p w:rsidR="005D23B7" w:rsidRDefault="005D23B7" w:rsidP="005D23B7"/>
        </w:tc>
        <w:tc>
          <w:tcPr>
            <w:tcW w:w="510" w:type="dxa"/>
            <w:vMerge w:val="restart"/>
            <w:tcBorders>
              <w:left w:val="nil"/>
            </w:tcBorders>
          </w:tcPr>
          <w:p w:rsidR="005D23B7" w:rsidRDefault="005D23B7" w:rsidP="005D23B7"/>
        </w:tc>
        <w:tc>
          <w:tcPr>
            <w:tcW w:w="509" w:type="dxa"/>
          </w:tcPr>
          <w:p w:rsidR="005D23B7" w:rsidRDefault="005D23B7" w:rsidP="005D23B7"/>
          <w:p w:rsidR="005D23B7" w:rsidRDefault="005D23B7" w:rsidP="005D23B7">
            <w:r>
              <w:t>Д</w:t>
            </w:r>
          </w:p>
        </w:tc>
        <w:tc>
          <w:tcPr>
            <w:tcW w:w="1018" w:type="dxa"/>
            <w:gridSpan w:val="2"/>
            <w:vMerge w:val="restart"/>
            <w:tcBorders>
              <w:bottom w:val="nil"/>
            </w:tcBorders>
          </w:tcPr>
          <w:p w:rsidR="005D23B7" w:rsidRDefault="005D23B7" w:rsidP="005D23B7"/>
        </w:tc>
        <w:tc>
          <w:tcPr>
            <w:tcW w:w="510" w:type="dxa"/>
          </w:tcPr>
          <w:p w:rsidR="005D23B7" w:rsidRDefault="005D23B7" w:rsidP="005D23B7"/>
          <w:p w:rsidR="005D23B7" w:rsidRDefault="005D23B7" w:rsidP="005D23B7">
            <w:r>
              <w:t>С</w:t>
            </w:r>
          </w:p>
        </w:tc>
        <w:tc>
          <w:tcPr>
            <w:tcW w:w="2040" w:type="dxa"/>
            <w:gridSpan w:val="5"/>
            <w:vMerge w:val="restart"/>
            <w:tcBorders>
              <w:right w:val="nil"/>
            </w:tcBorders>
          </w:tcPr>
          <w:p w:rsidR="005D23B7" w:rsidRDefault="005D23B7" w:rsidP="005D23B7"/>
        </w:tc>
        <w:tc>
          <w:tcPr>
            <w:tcW w:w="509" w:type="dxa"/>
            <w:tcBorders>
              <w:left w:val="nil"/>
              <w:bottom w:val="single" w:sz="4" w:space="0" w:color="auto"/>
              <w:right w:val="nil"/>
            </w:tcBorders>
          </w:tcPr>
          <w:p w:rsidR="005D23B7" w:rsidRDefault="005D23B7" w:rsidP="005D23B7"/>
        </w:tc>
        <w:tc>
          <w:tcPr>
            <w:tcW w:w="2546" w:type="dxa"/>
            <w:gridSpan w:val="5"/>
            <w:vMerge/>
            <w:tcBorders>
              <w:top w:val="nil"/>
              <w:left w:val="nil"/>
              <w:bottom w:val="nil"/>
              <w:right w:val="nil"/>
            </w:tcBorders>
          </w:tcPr>
          <w:p w:rsidR="005D23B7" w:rsidRDefault="005D23B7" w:rsidP="005D23B7"/>
        </w:tc>
      </w:tr>
      <w:tr w:rsidR="005D23B7" w:rsidTr="005D23B7">
        <w:trPr>
          <w:gridBefore w:val="3"/>
          <w:wBefore w:w="1525" w:type="dxa"/>
          <w:trHeight w:val="582"/>
        </w:trPr>
        <w:tc>
          <w:tcPr>
            <w:tcW w:w="509" w:type="dxa"/>
          </w:tcPr>
          <w:p w:rsidR="005D23B7" w:rsidRDefault="005D23B7" w:rsidP="005D23B7"/>
          <w:p w:rsidR="005D23B7" w:rsidRDefault="002A077D" w:rsidP="005D23B7">
            <w:r>
              <w:t>Е</w:t>
            </w:r>
          </w:p>
        </w:tc>
        <w:tc>
          <w:tcPr>
            <w:tcW w:w="509" w:type="dxa"/>
            <w:vMerge/>
            <w:tcBorders>
              <w:right w:val="nil"/>
            </w:tcBorders>
          </w:tcPr>
          <w:p w:rsidR="005D23B7" w:rsidRDefault="005D23B7" w:rsidP="005D23B7"/>
        </w:tc>
        <w:tc>
          <w:tcPr>
            <w:tcW w:w="510" w:type="dxa"/>
            <w:vMerge/>
            <w:tcBorders>
              <w:left w:val="nil"/>
            </w:tcBorders>
          </w:tcPr>
          <w:p w:rsidR="005D23B7" w:rsidRDefault="005D23B7" w:rsidP="005D23B7"/>
        </w:tc>
        <w:tc>
          <w:tcPr>
            <w:tcW w:w="509" w:type="dxa"/>
          </w:tcPr>
          <w:p w:rsidR="005D23B7" w:rsidRDefault="005D23B7" w:rsidP="005D23B7"/>
          <w:p w:rsidR="005D23B7" w:rsidRDefault="005D23B7" w:rsidP="005D23B7">
            <w:r>
              <w:t>Ъ</w:t>
            </w:r>
          </w:p>
        </w:tc>
        <w:tc>
          <w:tcPr>
            <w:tcW w:w="1018" w:type="dxa"/>
            <w:gridSpan w:val="2"/>
            <w:vMerge/>
            <w:tcBorders>
              <w:bottom w:val="nil"/>
            </w:tcBorders>
          </w:tcPr>
          <w:p w:rsidR="005D23B7" w:rsidRDefault="005D23B7" w:rsidP="005D23B7"/>
        </w:tc>
        <w:tc>
          <w:tcPr>
            <w:tcW w:w="510" w:type="dxa"/>
            <w:tcBorders>
              <w:bottom w:val="single" w:sz="4" w:space="0" w:color="auto"/>
            </w:tcBorders>
          </w:tcPr>
          <w:p w:rsidR="005D23B7" w:rsidRDefault="005D23B7" w:rsidP="005D23B7"/>
          <w:p w:rsidR="005D23B7" w:rsidRDefault="005D23B7" w:rsidP="005D23B7"/>
        </w:tc>
        <w:tc>
          <w:tcPr>
            <w:tcW w:w="2040" w:type="dxa"/>
            <w:gridSpan w:val="5"/>
            <w:vMerge/>
            <w:tcBorders>
              <w:bottom w:val="nil"/>
            </w:tcBorders>
          </w:tcPr>
          <w:p w:rsidR="005D23B7" w:rsidRDefault="005D23B7" w:rsidP="005D23B7"/>
        </w:tc>
        <w:tc>
          <w:tcPr>
            <w:tcW w:w="509" w:type="dxa"/>
            <w:tcBorders>
              <w:bottom w:val="single" w:sz="4" w:space="0" w:color="auto"/>
              <w:right w:val="single" w:sz="4" w:space="0" w:color="auto"/>
            </w:tcBorders>
          </w:tcPr>
          <w:p w:rsidR="005D23B7" w:rsidRDefault="005D23B7" w:rsidP="005D23B7">
            <w:r>
              <w:t>6</w:t>
            </w:r>
          </w:p>
          <w:p w:rsidR="005D23B7" w:rsidRDefault="005D23B7" w:rsidP="005D23B7"/>
          <w:p w:rsidR="005D23B7" w:rsidRDefault="005D23B7" w:rsidP="005D23B7"/>
        </w:tc>
        <w:tc>
          <w:tcPr>
            <w:tcW w:w="2546" w:type="dxa"/>
            <w:gridSpan w:val="5"/>
            <w:vMerge/>
            <w:tcBorders>
              <w:top w:val="nil"/>
              <w:left w:val="single" w:sz="4" w:space="0" w:color="auto"/>
              <w:bottom w:val="nil"/>
              <w:right w:val="nil"/>
            </w:tcBorders>
          </w:tcPr>
          <w:p w:rsidR="005D23B7" w:rsidRDefault="005D23B7" w:rsidP="005D23B7"/>
        </w:tc>
      </w:tr>
      <w:tr w:rsidR="005D23B7" w:rsidTr="005D23B7">
        <w:trPr>
          <w:gridBefore w:val="3"/>
          <w:wBefore w:w="1525" w:type="dxa"/>
          <w:trHeight w:val="582"/>
        </w:trPr>
        <w:tc>
          <w:tcPr>
            <w:tcW w:w="509" w:type="dxa"/>
          </w:tcPr>
          <w:p w:rsidR="005D23B7" w:rsidRDefault="005D23B7" w:rsidP="005D23B7"/>
          <w:p w:rsidR="005D23B7" w:rsidRDefault="002A077D" w:rsidP="005D23B7">
            <w:r>
              <w:t>Н</w:t>
            </w:r>
          </w:p>
        </w:tc>
        <w:tc>
          <w:tcPr>
            <w:tcW w:w="509" w:type="dxa"/>
            <w:vMerge/>
            <w:tcBorders>
              <w:right w:val="nil"/>
            </w:tcBorders>
          </w:tcPr>
          <w:p w:rsidR="005D23B7" w:rsidRDefault="005D23B7" w:rsidP="005D23B7"/>
        </w:tc>
        <w:tc>
          <w:tcPr>
            <w:tcW w:w="510" w:type="dxa"/>
            <w:vMerge/>
            <w:tcBorders>
              <w:left w:val="nil"/>
            </w:tcBorders>
          </w:tcPr>
          <w:p w:rsidR="005D23B7" w:rsidRDefault="005D23B7" w:rsidP="005D23B7"/>
        </w:tc>
        <w:tc>
          <w:tcPr>
            <w:tcW w:w="509" w:type="dxa"/>
          </w:tcPr>
          <w:p w:rsidR="005D23B7" w:rsidRDefault="005D23B7" w:rsidP="005D23B7"/>
          <w:p w:rsidR="005D23B7" w:rsidRDefault="005D23B7" w:rsidP="005D23B7">
            <w:r>
              <w:t>Ё</w:t>
            </w:r>
          </w:p>
          <w:p w:rsidR="005D23B7" w:rsidRDefault="005D23B7" w:rsidP="005D23B7"/>
        </w:tc>
        <w:tc>
          <w:tcPr>
            <w:tcW w:w="3568" w:type="dxa"/>
            <w:gridSpan w:val="8"/>
            <w:tcBorders>
              <w:top w:val="nil"/>
            </w:tcBorders>
          </w:tcPr>
          <w:p w:rsidR="005D23B7" w:rsidRDefault="005D23B7" w:rsidP="005D23B7"/>
        </w:tc>
        <w:tc>
          <w:tcPr>
            <w:tcW w:w="509" w:type="dxa"/>
            <w:tcBorders>
              <w:right w:val="single" w:sz="4" w:space="0" w:color="auto"/>
            </w:tcBorders>
          </w:tcPr>
          <w:p w:rsidR="005D23B7" w:rsidRDefault="005D23B7" w:rsidP="005D23B7"/>
          <w:p w:rsidR="005D23B7" w:rsidRDefault="005D23B7" w:rsidP="005D23B7">
            <w:r>
              <w:t>В</w:t>
            </w:r>
          </w:p>
        </w:tc>
        <w:tc>
          <w:tcPr>
            <w:tcW w:w="2546" w:type="dxa"/>
            <w:gridSpan w:val="5"/>
            <w:vMerge/>
            <w:tcBorders>
              <w:top w:val="nil"/>
              <w:left w:val="single" w:sz="4" w:space="0" w:color="auto"/>
              <w:bottom w:val="nil"/>
              <w:right w:val="nil"/>
            </w:tcBorders>
          </w:tcPr>
          <w:p w:rsidR="005D23B7" w:rsidRDefault="005D23B7" w:rsidP="005D23B7"/>
        </w:tc>
      </w:tr>
      <w:tr w:rsidR="005D23B7" w:rsidTr="005D23B7">
        <w:trPr>
          <w:gridBefore w:val="3"/>
          <w:wBefore w:w="1525" w:type="dxa"/>
          <w:trHeight w:val="582"/>
        </w:trPr>
        <w:tc>
          <w:tcPr>
            <w:tcW w:w="509" w:type="dxa"/>
          </w:tcPr>
          <w:p w:rsidR="005D23B7" w:rsidRDefault="005D23B7" w:rsidP="005D23B7"/>
          <w:p w:rsidR="005D23B7" w:rsidRDefault="002A077D" w:rsidP="005D23B7">
            <w:r>
              <w:t>И</w:t>
            </w:r>
          </w:p>
        </w:tc>
        <w:tc>
          <w:tcPr>
            <w:tcW w:w="509" w:type="dxa"/>
            <w:vMerge/>
            <w:tcBorders>
              <w:bottom w:val="nil"/>
            </w:tcBorders>
          </w:tcPr>
          <w:p w:rsidR="005D23B7" w:rsidRDefault="005D23B7" w:rsidP="005D23B7"/>
        </w:tc>
        <w:tc>
          <w:tcPr>
            <w:tcW w:w="510" w:type="dxa"/>
            <w:tcBorders>
              <w:bottom w:val="single" w:sz="4" w:space="0" w:color="auto"/>
            </w:tcBorders>
          </w:tcPr>
          <w:p w:rsidR="005D23B7" w:rsidRDefault="005D23B7" w:rsidP="005D23B7">
            <w:r>
              <w:t>5</w:t>
            </w:r>
          </w:p>
        </w:tc>
        <w:tc>
          <w:tcPr>
            <w:tcW w:w="509" w:type="dxa"/>
            <w:tcBorders>
              <w:bottom w:val="single" w:sz="4" w:space="0" w:color="auto"/>
            </w:tcBorders>
          </w:tcPr>
          <w:p w:rsidR="005D23B7" w:rsidRDefault="005D23B7" w:rsidP="005D23B7"/>
          <w:p w:rsidR="005D23B7" w:rsidRDefault="005D23B7" w:rsidP="005D23B7">
            <w:r>
              <w:t>М</w:t>
            </w:r>
          </w:p>
        </w:tc>
        <w:tc>
          <w:tcPr>
            <w:tcW w:w="509" w:type="dxa"/>
            <w:tcBorders>
              <w:bottom w:val="single" w:sz="4" w:space="0" w:color="auto"/>
            </w:tcBorders>
          </w:tcPr>
          <w:p w:rsidR="005D23B7" w:rsidRDefault="005D23B7" w:rsidP="005D23B7"/>
          <w:p w:rsidR="005D23B7" w:rsidRDefault="005D23B7" w:rsidP="005D23B7">
            <w:r>
              <w:t>А</w:t>
            </w:r>
          </w:p>
        </w:tc>
        <w:tc>
          <w:tcPr>
            <w:tcW w:w="509" w:type="dxa"/>
            <w:tcBorders>
              <w:bottom w:val="single" w:sz="4" w:space="0" w:color="auto"/>
            </w:tcBorders>
          </w:tcPr>
          <w:p w:rsidR="005D23B7" w:rsidRDefault="005D23B7" w:rsidP="005D23B7"/>
          <w:p w:rsidR="005D23B7" w:rsidRDefault="005D23B7" w:rsidP="005D23B7">
            <w:r>
              <w:t>К</w:t>
            </w:r>
          </w:p>
        </w:tc>
        <w:tc>
          <w:tcPr>
            <w:tcW w:w="510" w:type="dxa"/>
            <w:tcBorders>
              <w:bottom w:val="single" w:sz="4" w:space="0" w:color="auto"/>
            </w:tcBorders>
          </w:tcPr>
          <w:p w:rsidR="005D23B7" w:rsidRDefault="005D23B7" w:rsidP="005D23B7"/>
          <w:p w:rsidR="005D23B7" w:rsidRDefault="005D23B7" w:rsidP="005D23B7">
            <w:r>
              <w:t>Р</w:t>
            </w:r>
          </w:p>
        </w:tc>
        <w:tc>
          <w:tcPr>
            <w:tcW w:w="509" w:type="dxa"/>
            <w:tcBorders>
              <w:bottom w:val="single" w:sz="4" w:space="0" w:color="auto"/>
            </w:tcBorders>
          </w:tcPr>
          <w:p w:rsidR="005D23B7" w:rsidRDefault="005D23B7" w:rsidP="005D23B7"/>
          <w:p w:rsidR="005D23B7" w:rsidRDefault="005D23B7" w:rsidP="005D23B7">
            <w:r>
              <w:t>О</w:t>
            </w:r>
          </w:p>
        </w:tc>
        <w:tc>
          <w:tcPr>
            <w:tcW w:w="509" w:type="dxa"/>
            <w:tcBorders>
              <w:bottom w:val="single" w:sz="4" w:space="0" w:color="auto"/>
            </w:tcBorders>
          </w:tcPr>
          <w:p w:rsidR="005D23B7" w:rsidRDefault="005D23B7" w:rsidP="005D23B7"/>
          <w:p w:rsidR="005D23B7" w:rsidRDefault="005D23B7" w:rsidP="005D23B7">
            <w:r>
              <w:t>Э</w:t>
            </w:r>
          </w:p>
        </w:tc>
        <w:tc>
          <w:tcPr>
            <w:tcW w:w="512" w:type="dxa"/>
            <w:tcBorders>
              <w:bottom w:val="single" w:sz="4" w:space="0" w:color="auto"/>
            </w:tcBorders>
          </w:tcPr>
          <w:p w:rsidR="005D23B7" w:rsidRDefault="005D23B7" w:rsidP="005D23B7"/>
          <w:p w:rsidR="005D23B7" w:rsidRDefault="005D23B7" w:rsidP="005D23B7">
            <w:r>
              <w:t>К</w:t>
            </w:r>
          </w:p>
        </w:tc>
        <w:tc>
          <w:tcPr>
            <w:tcW w:w="510" w:type="dxa"/>
            <w:gridSpan w:val="2"/>
            <w:tcBorders>
              <w:bottom w:val="single" w:sz="4" w:space="0" w:color="auto"/>
            </w:tcBorders>
          </w:tcPr>
          <w:p w:rsidR="005D23B7" w:rsidRDefault="005D23B7" w:rsidP="005D23B7"/>
          <w:p w:rsidR="005D23B7" w:rsidRDefault="005D23B7" w:rsidP="005D23B7">
            <w:r>
              <w:t>О</w:t>
            </w:r>
          </w:p>
        </w:tc>
        <w:tc>
          <w:tcPr>
            <w:tcW w:w="509" w:type="dxa"/>
            <w:tcBorders>
              <w:bottom w:val="single" w:sz="4" w:space="0" w:color="auto"/>
            </w:tcBorders>
          </w:tcPr>
          <w:p w:rsidR="005D23B7" w:rsidRDefault="005D23B7" w:rsidP="005D23B7"/>
          <w:p w:rsidR="005D23B7" w:rsidRDefault="00290A72" w:rsidP="005D23B7">
            <w:r>
              <w:t>Н</w:t>
            </w:r>
          </w:p>
        </w:tc>
        <w:tc>
          <w:tcPr>
            <w:tcW w:w="509" w:type="dxa"/>
            <w:tcBorders>
              <w:top w:val="single" w:sz="4" w:space="0" w:color="auto"/>
              <w:bottom w:val="single" w:sz="4" w:space="0" w:color="auto"/>
            </w:tcBorders>
          </w:tcPr>
          <w:p w:rsidR="005D23B7" w:rsidRDefault="005D23B7" w:rsidP="005D23B7"/>
          <w:p w:rsidR="005D23B7" w:rsidRDefault="005D23B7" w:rsidP="005D23B7">
            <w:r>
              <w:t>О</w:t>
            </w:r>
          </w:p>
        </w:tc>
        <w:tc>
          <w:tcPr>
            <w:tcW w:w="509" w:type="dxa"/>
            <w:tcBorders>
              <w:top w:val="single" w:sz="4" w:space="0" w:color="auto"/>
              <w:bottom w:val="single" w:sz="4" w:space="0" w:color="auto"/>
            </w:tcBorders>
          </w:tcPr>
          <w:p w:rsidR="005D23B7" w:rsidRDefault="005D23B7" w:rsidP="005D23B7"/>
          <w:p w:rsidR="005D23B7" w:rsidRDefault="005D23B7" w:rsidP="005D23B7">
            <w:r>
              <w:t>М</w:t>
            </w:r>
          </w:p>
        </w:tc>
        <w:tc>
          <w:tcPr>
            <w:tcW w:w="509" w:type="dxa"/>
            <w:tcBorders>
              <w:top w:val="single" w:sz="4" w:space="0" w:color="auto"/>
              <w:bottom w:val="single" w:sz="4" w:space="0" w:color="auto"/>
            </w:tcBorders>
          </w:tcPr>
          <w:p w:rsidR="005D23B7" w:rsidRDefault="005D23B7" w:rsidP="005D23B7"/>
          <w:p w:rsidR="005D23B7" w:rsidRDefault="005D23B7" w:rsidP="005D23B7">
            <w:r>
              <w:t>И</w:t>
            </w:r>
          </w:p>
        </w:tc>
        <w:tc>
          <w:tcPr>
            <w:tcW w:w="509" w:type="dxa"/>
            <w:tcBorders>
              <w:top w:val="single" w:sz="4" w:space="0" w:color="auto"/>
              <w:bottom w:val="single" w:sz="4" w:space="0" w:color="auto"/>
              <w:right w:val="single" w:sz="4" w:space="0" w:color="auto"/>
            </w:tcBorders>
          </w:tcPr>
          <w:p w:rsidR="005D23B7" w:rsidRDefault="005D23B7" w:rsidP="005D23B7"/>
          <w:p w:rsidR="005D23B7" w:rsidRDefault="005D23B7" w:rsidP="005D23B7">
            <w:r>
              <w:t>К</w:t>
            </w:r>
          </w:p>
        </w:tc>
        <w:tc>
          <w:tcPr>
            <w:tcW w:w="510" w:type="dxa"/>
            <w:tcBorders>
              <w:top w:val="single" w:sz="4" w:space="0" w:color="auto"/>
              <w:left w:val="single" w:sz="4" w:space="0" w:color="auto"/>
              <w:bottom w:val="single" w:sz="4" w:space="0" w:color="auto"/>
              <w:right w:val="single" w:sz="4" w:space="0" w:color="auto"/>
            </w:tcBorders>
          </w:tcPr>
          <w:p w:rsidR="005D23B7" w:rsidRDefault="005D23B7" w:rsidP="005D23B7"/>
          <w:p w:rsidR="005D23B7" w:rsidRDefault="005D23B7" w:rsidP="005D23B7">
            <w:r>
              <w:t>А</w:t>
            </w:r>
          </w:p>
        </w:tc>
      </w:tr>
      <w:tr w:rsidR="005D23B7" w:rsidTr="005D23B7">
        <w:trPr>
          <w:gridBefore w:val="3"/>
          <w:wBefore w:w="1525" w:type="dxa"/>
          <w:trHeight w:val="582"/>
        </w:trPr>
        <w:tc>
          <w:tcPr>
            <w:tcW w:w="509" w:type="dxa"/>
          </w:tcPr>
          <w:p w:rsidR="002A077D" w:rsidRDefault="002A077D" w:rsidP="005D23B7"/>
          <w:p w:rsidR="005D23B7" w:rsidRDefault="002A077D" w:rsidP="005D23B7">
            <w:r>
              <w:t>Е</w:t>
            </w:r>
          </w:p>
          <w:p w:rsidR="005D23B7" w:rsidRDefault="005D23B7" w:rsidP="005D23B7"/>
        </w:tc>
        <w:tc>
          <w:tcPr>
            <w:tcW w:w="5096" w:type="dxa"/>
            <w:gridSpan w:val="11"/>
            <w:tcBorders>
              <w:top w:val="nil"/>
              <w:bottom w:val="nil"/>
            </w:tcBorders>
          </w:tcPr>
          <w:p w:rsidR="005D23B7" w:rsidRDefault="005D23B7" w:rsidP="005D23B7"/>
        </w:tc>
        <w:tc>
          <w:tcPr>
            <w:tcW w:w="509" w:type="dxa"/>
            <w:tcBorders>
              <w:right w:val="single" w:sz="4" w:space="0" w:color="auto"/>
            </w:tcBorders>
          </w:tcPr>
          <w:p w:rsidR="005D23B7" w:rsidRDefault="005D23B7" w:rsidP="005D23B7"/>
          <w:p w:rsidR="005D23B7" w:rsidRDefault="005D23B7" w:rsidP="005D23B7">
            <w:r>
              <w:t>П</w:t>
            </w:r>
          </w:p>
        </w:tc>
        <w:tc>
          <w:tcPr>
            <w:tcW w:w="2546" w:type="dxa"/>
            <w:gridSpan w:val="5"/>
            <w:tcBorders>
              <w:top w:val="nil"/>
              <w:left w:val="single" w:sz="4" w:space="0" w:color="auto"/>
              <w:bottom w:val="nil"/>
              <w:right w:val="nil"/>
            </w:tcBorders>
          </w:tcPr>
          <w:p w:rsidR="005D23B7" w:rsidRDefault="005D23B7" w:rsidP="005D23B7"/>
        </w:tc>
      </w:tr>
    </w:tbl>
    <w:p w:rsidR="0019795B" w:rsidRDefault="0019795B" w:rsidP="0019795B">
      <w:pPr>
        <w:spacing w:line="360" w:lineRule="auto"/>
        <w:jc w:val="both"/>
        <w:rPr>
          <w:rFonts w:ascii="Times New Roman" w:hAnsi="Times New Roman" w:cs="Times New Roman"/>
          <w:sz w:val="28"/>
        </w:rPr>
      </w:pP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b/>
          <w:bCs/>
          <w:sz w:val="28"/>
        </w:rPr>
        <w:t xml:space="preserve">По горизонтали: </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1. Совокупная стоимость всех товаров и услуг, произведенных в течение года на территории страны, - …? </w:t>
      </w:r>
      <w:r w:rsidR="00290A72">
        <w:rPr>
          <w:rFonts w:ascii="Times New Roman" w:hAnsi="Times New Roman" w:cs="Times New Roman"/>
          <w:sz w:val="28"/>
        </w:rPr>
        <w:t>(ОТВЕТ</w:t>
      </w:r>
      <w:r>
        <w:rPr>
          <w:rFonts w:ascii="Times New Roman" w:hAnsi="Times New Roman" w:cs="Times New Roman"/>
          <w:sz w:val="28"/>
        </w:rPr>
        <w:t xml:space="preserve"> </w:t>
      </w:r>
      <w:r w:rsidR="00290A72">
        <w:rPr>
          <w:rFonts w:ascii="Times New Roman" w:hAnsi="Times New Roman" w:cs="Times New Roman"/>
          <w:sz w:val="28"/>
        </w:rPr>
        <w:t>–</w:t>
      </w:r>
      <w:r>
        <w:rPr>
          <w:rFonts w:ascii="Times New Roman" w:hAnsi="Times New Roman" w:cs="Times New Roman"/>
          <w:sz w:val="28"/>
        </w:rPr>
        <w:t xml:space="preserve"> </w:t>
      </w:r>
      <w:r w:rsidR="00290A72">
        <w:rPr>
          <w:rFonts w:ascii="Times New Roman" w:hAnsi="Times New Roman" w:cs="Times New Roman"/>
          <w:sz w:val="28"/>
        </w:rPr>
        <w:t>ВВП)</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lastRenderedPageBreak/>
        <w:t xml:space="preserve">2. Постепенное перенесение стоимости основных средств и нематериальных активов по мере их физического и морального износа на производимый продукт - …? </w:t>
      </w:r>
      <w:r w:rsidR="00290A72">
        <w:rPr>
          <w:rFonts w:ascii="Times New Roman" w:hAnsi="Times New Roman" w:cs="Times New Roman"/>
          <w:sz w:val="28"/>
        </w:rPr>
        <w:t>(ОТВЕТ – АМОРТИЗАЦИЯ)</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3. Ценности, имущество, принадлежащие государству, - это…? </w:t>
      </w:r>
      <w:r w:rsidR="00290A72">
        <w:rPr>
          <w:rFonts w:ascii="Times New Roman" w:hAnsi="Times New Roman" w:cs="Times New Roman"/>
          <w:sz w:val="28"/>
        </w:rPr>
        <w:t>(ОТВЕТ – КАЗНА)</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4.</w:t>
      </w:r>
      <w:proofErr w:type="gramStart"/>
      <w:r w:rsidRPr="00351BCD">
        <w:rPr>
          <w:rFonts w:ascii="Times New Roman" w:hAnsi="Times New Roman" w:cs="Times New Roman"/>
          <w:sz w:val="28"/>
        </w:rPr>
        <w:t xml:space="preserve"> ….</w:t>
      </w:r>
      <w:proofErr w:type="gramEnd"/>
      <w:r w:rsidRPr="00351BCD">
        <w:rPr>
          <w:rFonts w:ascii="Times New Roman" w:hAnsi="Times New Roman" w:cs="Times New Roman"/>
          <w:sz w:val="28"/>
        </w:rPr>
        <w:t xml:space="preserve"> спрос или ….. предложение – спрос и предложение в масштабах страны. </w:t>
      </w:r>
      <w:r w:rsidR="00290A72">
        <w:rPr>
          <w:rFonts w:ascii="Times New Roman" w:hAnsi="Times New Roman" w:cs="Times New Roman"/>
          <w:sz w:val="28"/>
        </w:rPr>
        <w:t>(ОТВЕТ – ЗАКОН)</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5. … - это наука, изучающая функционирование экономики в целом, работу экономических агентов и рынков; совокупность экономических явлений. </w:t>
      </w:r>
      <w:r w:rsidR="00290A72">
        <w:rPr>
          <w:rFonts w:ascii="Times New Roman" w:hAnsi="Times New Roman" w:cs="Times New Roman"/>
          <w:sz w:val="28"/>
        </w:rPr>
        <w:t>(ОТВЕТ – МАКРОЭКОНОМИКА)</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6. Схема доходов и расходов определенного лица (семьи, бизнеса, организации, государства и т. д.), устанавливаемая на определенный период времени, обычно на один год. </w:t>
      </w:r>
      <w:r w:rsidR="00290A72">
        <w:rPr>
          <w:rFonts w:ascii="Times New Roman" w:hAnsi="Times New Roman" w:cs="Times New Roman"/>
          <w:sz w:val="28"/>
        </w:rPr>
        <w:t>(ОТВЕТ – БЮДЖЕТ)</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b/>
          <w:bCs/>
          <w:sz w:val="28"/>
        </w:rPr>
        <w:t xml:space="preserve">По вертикали: </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1. Термин, обозначающий снижение курсов ценных бумаг или цен на товары.</w:t>
      </w:r>
      <w:r w:rsidR="00290A72">
        <w:rPr>
          <w:rFonts w:ascii="Times New Roman" w:hAnsi="Times New Roman" w:cs="Times New Roman"/>
          <w:sz w:val="28"/>
        </w:rPr>
        <w:t xml:space="preserve"> (ОТВЕТ – ПАДЕНИЕ)</w:t>
      </w:r>
      <w:r w:rsidRPr="00351BCD">
        <w:rPr>
          <w:rFonts w:ascii="Times New Roman" w:hAnsi="Times New Roman" w:cs="Times New Roman"/>
          <w:sz w:val="28"/>
        </w:rPr>
        <w:t xml:space="preserve"> </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2. Временная кризисная ситуация на рынке </w:t>
      </w:r>
      <w:proofErr w:type="gramStart"/>
      <w:r w:rsidRPr="00351BCD">
        <w:rPr>
          <w:rFonts w:ascii="Times New Roman" w:hAnsi="Times New Roman" w:cs="Times New Roman"/>
          <w:sz w:val="28"/>
        </w:rPr>
        <w:t>называется..?</w:t>
      </w:r>
      <w:proofErr w:type="gramEnd"/>
      <w:r w:rsidRPr="00351BCD">
        <w:rPr>
          <w:rFonts w:ascii="Times New Roman" w:hAnsi="Times New Roman" w:cs="Times New Roman"/>
          <w:sz w:val="28"/>
        </w:rPr>
        <w:t xml:space="preserve"> </w:t>
      </w:r>
      <w:r w:rsidR="00290A72">
        <w:rPr>
          <w:rFonts w:ascii="Times New Roman" w:hAnsi="Times New Roman" w:cs="Times New Roman"/>
          <w:sz w:val="28"/>
        </w:rPr>
        <w:t xml:space="preserve">(ОТВЕТ </w:t>
      </w:r>
      <w:proofErr w:type="gramStart"/>
      <w:r w:rsidR="00290A72">
        <w:rPr>
          <w:rFonts w:ascii="Times New Roman" w:hAnsi="Times New Roman" w:cs="Times New Roman"/>
          <w:sz w:val="28"/>
        </w:rPr>
        <w:t>- )</w:t>
      </w:r>
      <w:proofErr w:type="gramEnd"/>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3. Повышательное движение цен ценных бумаг и товаров после периода их снижения. </w:t>
      </w:r>
      <w:r w:rsidR="00290A72">
        <w:rPr>
          <w:rFonts w:ascii="Times New Roman" w:hAnsi="Times New Roman" w:cs="Times New Roman"/>
          <w:sz w:val="28"/>
        </w:rPr>
        <w:t>(ОТВЕТ – ПОДЪЁМ)</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4. Крутой перелом, тяжелое переходное состояние в социально-экономической, политической, культурной, духовной жизни государства, общества, личности. </w:t>
      </w:r>
      <w:r w:rsidR="00290A72">
        <w:rPr>
          <w:rFonts w:ascii="Times New Roman" w:hAnsi="Times New Roman" w:cs="Times New Roman"/>
          <w:sz w:val="28"/>
        </w:rPr>
        <w:t>(ОТВЕТ – КРИЗИС)</w:t>
      </w:r>
    </w:p>
    <w:p w:rsidR="00351BCD" w:rsidRPr="00351BCD"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t xml:space="preserve">5. Часть стоимости продукта, которая создается в данной организации. </w:t>
      </w:r>
      <w:r w:rsidR="00290A72">
        <w:rPr>
          <w:rFonts w:ascii="Times New Roman" w:hAnsi="Times New Roman" w:cs="Times New Roman"/>
          <w:sz w:val="28"/>
        </w:rPr>
        <w:t>(ОТВЕТ – ДОБАВЛЕННАЯ)</w:t>
      </w:r>
    </w:p>
    <w:p w:rsidR="0019795B" w:rsidRDefault="00351BCD" w:rsidP="00351BCD">
      <w:pPr>
        <w:spacing w:line="360" w:lineRule="auto"/>
        <w:jc w:val="both"/>
        <w:rPr>
          <w:rFonts w:ascii="Times New Roman" w:hAnsi="Times New Roman" w:cs="Times New Roman"/>
          <w:sz w:val="28"/>
        </w:rPr>
      </w:pPr>
      <w:r w:rsidRPr="00351BCD">
        <w:rPr>
          <w:rFonts w:ascii="Times New Roman" w:hAnsi="Times New Roman" w:cs="Times New Roman"/>
          <w:sz w:val="28"/>
        </w:rPr>
        <w:lastRenderedPageBreak/>
        <w:t>6. Макроэкономический показатель, представляющий исчисленную в рыночных ценах стоимость произведенного страной в течение года конечного продукта.</w:t>
      </w:r>
      <w:r w:rsidR="00290A72">
        <w:rPr>
          <w:rFonts w:ascii="Times New Roman" w:hAnsi="Times New Roman" w:cs="Times New Roman"/>
          <w:sz w:val="28"/>
        </w:rPr>
        <w:t xml:space="preserve"> (ОТВЕТ – ВНП)</w:t>
      </w:r>
    </w:p>
    <w:p w:rsidR="00290A72" w:rsidRDefault="00290A72" w:rsidP="0019795B">
      <w:pPr>
        <w:spacing w:line="360" w:lineRule="auto"/>
        <w:jc w:val="both"/>
        <w:rPr>
          <w:rFonts w:ascii="Times New Roman" w:hAnsi="Times New Roman" w:cs="Times New Roman"/>
          <w:b/>
          <w:bCs/>
          <w:sz w:val="28"/>
        </w:rPr>
      </w:pPr>
      <w:r w:rsidRPr="00290A72">
        <w:rPr>
          <w:rFonts w:ascii="Times New Roman" w:hAnsi="Times New Roman" w:cs="Times New Roman"/>
          <w:b/>
          <w:bCs/>
          <w:sz w:val="28"/>
        </w:rPr>
        <w:t xml:space="preserve">Задание 4. </w:t>
      </w:r>
    </w:p>
    <w:p w:rsidR="0019795B" w:rsidRDefault="00290A72" w:rsidP="0019795B">
      <w:pPr>
        <w:spacing w:line="360" w:lineRule="auto"/>
        <w:jc w:val="both"/>
        <w:rPr>
          <w:rFonts w:ascii="Times New Roman" w:hAnsi="Times New Roman" w:cs="Times New Roman"/>
          <w:sz w:val="28"/>
        </w:rPr>
      </w:pPr>
      <w:r w:rsidRPr="00290A72">
        <w:rPr>
          <w:rFonts w:ascii="Times New Roman" w:hAnsi="Times New Roman" w:cs="Times New Roman"/>
          <w:sz w:val="28"/>
        </w:rPr>
        <w:t>Подтвердите или опровергните следующее утверждение: «Естественный уровень безработицы формируется за счет безработных, которые не могут найти себе место с такой зарплатой, которая на текущий момент сложилась на рынке».</w:t>
      </w:r>
    </w:p>
    <w:p w:rsidR="007D6C15" w:rsidRPr="007D6C15" w:rsidRDefault="007D6C15" w:rsidP="0019795B">
      <w:pPr>
        <w:spacing w:line="360" w:lineRule="auto"/>
        <w:jc w:val="both"/>
        <w:rPr>
          <w:rFonts w:ascii="Times New Roman" w:hAnsi="Times New Roman" w:cs="Times New Roman"/>
          <w:b/>
          <w:sz w:val="28"/>
        </w:rPr>
      </w:pPr>
      <w:r w:rsidRPr="007D6C15">
        <w:rPr>
          <w:rFonts w:ascii="Times New Roman" w:hAnsi="Times New Roman" w:cs="Times New Roman"/>
          <w:b/>
          <w:sz w:val="28"/>
        </w:rPr>
        <w:t>Решение:</w:t>
      </w:r>
    </w:p>
    <w:p w:rsidR="00A03A19" w:rsidRDefault="00A03A19" w:rsidP="0019795B">
      <w:pPr>
        <w:spacing w:line="360" w:lineRule="auto"/>
        <w:jc w:val="both"/>
        <w:rPr>
          <w:rFonts w:ascii="Times New Roman" w:hAnsi="Times New Roman" w:cs="Times New Roman"/>
          <w:sz w:val="28"/>
        </w:rPr>
      </w:pPr>
      <w:r>
        <w:rPr>
          <w:rFonts w:ascii="Times New Roman" w:hAnsi="Times New Roman" w:cs="Times New Roman"/>
          <w:sz w:val="28"/>
        </w:rPr>
        <w:t xml:space="preserve">Для определения высказывание верным или неверным </w:t>
      </w:r>
      <w:r w:rsidR="007D6C15">
        <w:rPr>
          <w:rFonts w:ascii="Times New Roman" w:hAnsi="Times New Roman" w:cs="Times New Roman"/>
          <w:sz w:val="28"/>
        </w:rPr>
        <w:t xml:space="preserve">нужно разобраться в самом понятии </w:t>
      </w:r>
      <w:r w:rsidR="007D6C15" w:rsidRPr="007D6C15">
        <w:rPr>
          <w:rFonts w:ascii="Times New Roman" w:hAnsi="Times New Roman" w:cs="Times New Roman"/>
          <w:b/>
          <w:sz w:val="28"/>
        </w:rPr>
        <w:t>«естественный уровень безработицы»</w:t>
      </w:r>
      <w:r w:rsidR="007D6C15">
        <w:rPr>
          <w:rFonts w:ascii="Times New Roman" w:hAnsi="Times New Roman" w:cs="Times New Roman"/>
          <w:sz w:val="28"/>
        </w:rPr>
        <w:t xml:space="preserve">. </w:t>
      </w:r>
    </w:p>
    <w:p w:rsidR="007D6C15" w:rsidRDefault="007D6C15" w:rsidP="0019795B">
      <w:pPr>
        <w:spacing w:line="360" w:lineRule="auto"/>
        <w:jc w:val="both"/>
        <w:rPr>
          <w:rFonts w:ascii="Times New Roman" w:hAnsi="Times New Roman" w:cs="Times New Roman"/>
          <w:sz w:val="28"/>
        </w:rPr>
      </w:pPr>
      <w:r>
        <w:rPr>
          <w:rFonts w:ascii="Times New Roman" w:hAnsi="Times New Roman" w:cs="Times New Roman"/>
          <w:sz w:val="28"/>
        </w:rPr>
        <w:t xml:space="preserve">Естественный уровень безработицы – это </w:t>
      </w:r>
      <w:r w:rsidRPr="007D6C15">
        <w:rPr>
          <w:rFonts w:ascii="Times New Roman" w:hAnsi="Times New Roman" w:cs="Times New Roman"/>
          <w:b/>
          <w:sz w:val="28"/>
        </w:rPr>
        <w:t>сумма фрикционной и структурной безработицы</w:t>
      </w:r>
      <w:r>
        <w:rPr>
          <w:rFonts w:ascii="Times New Roman" w:hAnsi="Times New Roman" w:cs="Times New Roman"/>
          <w:sz w:val="28"/>
        </w:rPr>
        <w:t>, так если уровень безработицы при полной занятости, который считается нормальным явлением в современной экономике, порождаемым увеличением времени поиска работы в условиях системы страхования по безработицы и относительной устойчивости заработной платы.</w:t>
      </w:r>
    </w:p>
    <w:p w:rsidR="007D6C15" w:rsidRDefault="007D6C15" w:rsidP="0019795B">
      <w:pPr>
        <w:spacing w:line="360" w:lineRule="auto"/>
        <w:jc w:val="both"/>
        <w:rPr>
          <w:rFonts w:ascii="Times New Roman" w:hAnsi="Times New Roman" w:cs="Times New Roman"/>
          <w:sz w:val="28"/>
        </w:rPr>
      </w:pPr>
      <w:r>
        <w:rPr>
          <w:rFonts w:ascii="Times New Roman" w:hAnsi="Times New Roman" w:cs="Times New Roman"/>
          <w:sz w:val="28"/>
        </w:rPr>
        <w:t>Далее рассмотрим понятия структурной и фрикционной безработицы</w:t>
      </w:r>
      <w:r w:rsidR="00A03A19">
        <w:rPr>
          <w:rFonts w:ascii="Times New Roman" w:hAnsi="Times New Roman" w:cs="Times New Roman"/>
          <w:sz w:val="28"/>
        </w:rPr>
        <w:t>.</w:t>
      </w:r>
    </w:p>
    <w:p w:rsidR="00E5616F" w:rsidRDefault="007D6C15" w:rsidP="0019795B">
      <w:pPr>
        <w:spacing w:line="360" w:lineRule="auto"/>
        <w:jc w:val="both"/>
        <w:rPr>
          <w:rFonts w:ascii="Times New Roman" w:hAnsi="Times New Roman" w:cs="Times New Roman"/>
          <w:sz w:val="28"/>
        </w:rPr>
      </w:pPr>
      <w:r w:rsidRPr="007D6C15">
        <w:rPr>
          <w:rFonts w:ascii="Times New Roman" w:hAnsi="Times New Roman" w:cs="Times New Roman"/>
          <w:b/>
          <w:sz w:val="28"/>
        </w:rPr>
        <w:t>Структурная безработица</w:t>
      </w:r>
      <w:r>
        <w:rPr>
          <w:rFonts w:ascii="Times New Roman" w:hAnsi="Times New Roman" w:cs="Times New Roman"/>
          <w:sz w:val="28"/>
        </w:rPr>
        <w:t xml:space="preserve"> - </w:t>
      </w:r>
      <w:r w:rsidRPr="007D6C15">
        <w:rPr>
          <w:rFonts w:ascii="Times New Roman" w:hAnsi="Times New Roman" w:cs="Times New Roman"/>
          <w:sz w:val="28"/>
        </w:rPr>
        <w:t>это вид безработицы</w:t>
      </w:r>
      <w:r w:rsidR="00E5616F">
        <w:rPr>
          <w:rFonts w:ascii="Times New Roman" w:hAnsi="Times New Roman" w:cs="Times New Roman"/>
          <w:sz w:val="28"/>
        </w:rPr>
        <w:t>, который возникает в силу изменений спроса на рабочую силу, так как одни профессии устаревают, а другие становятся очень востребованными. Следовательно, работника, которого уволили с работы не сможет найти новую работу, пока не пройдёт обучение по той или иной профессии</w:t>
      </w:r>
    </w:p>
    <w:p w:rsidR="00E5616F" w:rsidRDefault="00F30296" w:rsidP="0019795B">
      <w:pPr>
        <w:spacing w:line="360" w:lineRule="auto"/>
        <w:jc w:val="both"/>
        <w:rPr>
          <w:rFonts w:ascii="Times New Roman" w:hAnsi="Times New Roman" w:cs="Times New Roman"/>
          <w:sz w:val="28"/>
        </w:rPr>
      </w:pPr>
      <w:r w:rsidRPr="00A03A19">
        <w:rPr>
          <w:rFonts w:ascii="Times New Roman" w:hAnsi="Times New Roman" w:cs="Times New Roman"/>
          <w:b/>
          <w:sz w:val="28"/>
        </w:rPr>
        <w:t>Фрикционная безработица</w:t>
      </w:r>
      <w:r w:rsidRPr="00F30296">
        <w:rPr>
          <w:rFonts w:ascii="Times New Roman" w:hAnsi="Times New Roman" w:cs="Times New Roman"/>
          <w:sz w:val="28"/>
        </w:rPr>
        <w:t xml:space="preserve"> —</w:t>
      </w:r>
      <w:r w:rsidR="00E5616F">
        <w:rPr>
          <w:rFonts w:ascii="Times New Roman" w:hAnsi="Times New Roman" w:cs="Times New Roman"/>
          <w:sz w:val="28"/>
        </w:rPr>
        <w:t xml:space="preserve"> </w:t>
      </w:r>
      <w:r w:rsidR="00A03A19">
        <w:rPr>
          <w:rFonts w:ascii="Times New Roman" w:hAnsi="Times New Roman" w:cs="Times New Roman"/>
          <w:sz w:val="28"/>
        </w:rPr>
        <w:t xml:space="preserve">это </w:t>
      </w:r>
      <w:r w:rsidR="00E5616F">
        <w:rPr>
          <w:rFonts w:ascii="Times New Roman" w:hAnsi="Times New Roman" w:cs="Times New Roman"/>
          <w:sz w:val="28"/>
        </w:rPr>
        <w:t xml:space="preserve">временная безработица, обусловленная добровольным переходом работником с одной работы на другую. Носит кратковременный характер, связано с собственным желанием работника, он высококвалифицированный специалист. </w:t>
      </w:r>
    </w:p>
    <w:p w:rsidR="00A03A19" w:rsidRPr="000F602E" w:rsidRDefault="00A03A19" w:rsidP="0019795B">
      <w:pPr>
        <w:spacing w:line="360" w:lineRule="auto"/>
        <w:jc w:val="both"/>
        <w:rPr>
          <w:rFonts w:ascii="Times New Roman" w:hAnsi="Times New Roman" w:cs="Times New Roman"/>
          <w:b/>
          <w:sz w:val="28"/>
        </w:rPr>
      </w:pPr>
      <w:r>
        <w:rPr>
          <w:rFonts w:ascii="Times New Roman" w:hAnsi="Times New Roman" w:cs="Times New Roman"/>
          <w:sz w:val="28"/>
        </w:rPr>
        <w:lastRenderedPageBreak/>
        <w:t xml:space="preserve">Из всего вышесказанного, можно утверждать, что определение является </w:t>
      </w:r>
      <w:r w:rsidRPr="00A03A19">
        <w:rPr>
          <w:rFonts w:ascii="Times New Roman" w:hAnsi="Times New Roman" w:cs="Times New Roman"/>
          <w:sz w:val="28"/>
        </w:rPr>
        <w:t>верным</w:t>
      </w:r>
      <w:r>
        <w:rPr>
          <w:rFonts w:ascii="Times New Roman" w:hAnsi="Times New Roman" w:cs="Times New Roman"/>
          <w:sz w:val="28"/>
        </w:rPr>
        <w:t xml:space="preserve">, так как естественный уровень безработицы представляет собой сумму </w:t>
      </w:r>
      <w:r w:rsidRPr="000F602E">
        <w:rPr>
          <w:rFonts w:ascii="Times New Roman" w:hAnsi="Times New Roman" w:cs="Times New Roman"/>
          <w:b/>
          <w:sz w:val="28"/>
        </w:rPr>
        <w:t>фрикционной</w:t>
      </w:r>
      <w:r w:rsidR="000F602E" w:rsidRPr="000F602E">
        <w:rPr>
          <w:rFonts w:ascii="Times New Roman" w:hAnsi="Times New Roman" w:cs="Times New Roman"/>
          <w:b/>
          <w:sz w:val="28"/>
        </w:rPr>
        <w:t xml:space="preserve"> безработицы</w:t>
      </w:r>
      <w:r w:rsidR="000F602E">
        <w:rPr>
          <w:rFonts w:ascii="Times New Roman" w:hAnsi="Times New Roman" w:cs="Times New Roman"/>
          <w:sz w:val="28"/>
        </w:rPr>
        <w:t xml:space="preserve">, связанной с личным желанием поиском работы, но при этом накладывается временные затратные рамки, и </w:t>
      </w:r>
      <w:r w:rsidRPr="000F602E">
        <w:rPr>
          <w:rFonts w:ascii="Times New Roman" w:hAnsi="Times New Roman" w:cs="Times New Roman"/>
          <w:b/>
          <w:sz w:val="28"/>
        </w:rPr>
        <w:t>стру</w:t>
      </w:r>
      <w:r w:rsidR="000F602E" w:rsidRPr="000F602E">
        <w:rPr>
          <w:rFonts w:ascii="Times New Roman" w:hAnsi="Times New Roman" w:cs="Times New Roman"/>
          <w:b/>
          <w:sz w:val="28"/>
        </w:rPr>
        <w:t>ктурной</w:t>
      </w:r>
      <w:r w:rsidR="000F602E">
        <w:rPr>
          <w:rFonts w:ascii="Times New Roman" w:hAnsi="Times New Roman" w:cs="Times New Roman"/>
          <w:b/>
          <w:sz w:val="28"/>
        </w:rPr>
        <w:t xml:space="preserve"> безработицы</w:t>
      </w:r>
      <w:r w:rsidR="000F602E" w:rsidRPr="000F602E">
        <w:rPr>
          <w:rFonts w:ascii="Times New Roman" w:hAnsi="Times New Roman" w:cs="Times New Roman"/>
          <w:sz w:val="28"/>
        </w:rPr>
        <w:t>, которая</w:t>
      </w:r>
      <w:r w:rsidR="000F602E">
        <w:rPr>
          <w:rFonts w:ascii="Times New Roman" w:hAnsi="Times New Roman" w:cs="Times New Roman"/>
          <w:b/>
          <w:sz w:val="28"/>
        </w:rPr>
        <w:t xml:space="preserve"> </w:t>
      </w:r>
      <w:r w:rsidR="000F602E" w:rsidRPr="000F602E">
        <w:rPr>
          <w:rFonts w:ascii="Times New Roman" w:hAnsi="Times New Roman" w:cs="Times New Roman"/>
          <w:sz w:val="28"/>
        </w:rPr>
        <w:t>пред</w:t>
      </w:r>
      <w:r w:rsidR="000F602E">
        <w:rPr>
          <w:rFonts w:ascii="Times New Roman" w:hAnsi="Times New Roman" w:cs="Times New Roman"/>
          <w:sz w:val="28"/>
        </w:rPr>
        <w:t xml:space="preserve">ставляет собой людей, которые являются не компетентными в определённой области </w:t>
      </w:r>
      <w:r w:rsidR="00983828">
        <w:rPr>
          <w:rFonts w:ascii="Times New Roman" w:hAnsi="Times New Roman" w:cs="Times New Roman"/>
          <w:sz w:val="28"/>
        </w:rPr>
        <w:t xml:space="preserve">из-за устаревания его профессии. </w:t>
      </w:r>
    </w:p>
    <w:p w:rsidR="00983828" w:rsidRDefault="009662E3" w:rsidP="0019795B">
      <w:pPr>
        <w:spacing w:line="360" w:lineRule="auto"/>
        <w:jc w:val="both"/>
        <w:rPr>
          <w:rFonts w:ascii="Times New Roman" w:hAnsi="Times New Roman" w:cs="Times New Roman"/>
          <w:sz w:val="28"/>
        </w:rPr>
      </w:pPr>
      <w:r>
        <w:rPr>
          <w:rFonts w:ascii="Times New Roman" w:hAnsi="Times New Roman" w:cs="Times New Roman"/>
          <w:sz w:val="28"/>
        </w:rPr>
        <w:t>Д</w:t>
      </w:r>
      <w:r w:rsidR="00983828">
        <w:rPr>
          <w:rFonts w:ascii="Times New Roman" w:hAnsi="Times New Roman" w:cs="Times New Roman"/>
          <w:sz w:val="28"/>
        </w:rPr>
        <w:t>оля процента «естественной безработицы» равен 5-6 % безработных, в силу приведённых выше причин они не могут найти себе работу с зарплатой, которая установилась на рынке в определённый момент.</w:t>
      </w:r>
    </w:p>
    <w:p w:rsidR="0019795B" w:rsidRDefault="0019795B" w:rsidP="0019795B"/>
    <w:p w:rsidR="0019795B" w:rsidRDefault="0019795B" w:rsidP="0019795B">
      <w:pPr>
        <w:spacing w:line="360" w:lineRule="auto"/>
        <w:jc w:val="both"/>
        <w:rPr>
          <w:rFonts w:ascii="Times New Roman" w:hAnsi="Times New Roman" w:cs="Times New Roman"/>
          <w:sz w:val="28"/>
        </w:rPr>
      </w:pPr>
    </w:p>
    <w:p w:rsidR="00A66A92" w:rsidRPr="00461492" w:rsidRDefault="00A66A92" w:rsidP="00A66A92">
      <w:pPr>
        <w:spacing w:line="360" w:lineRule="auto"/>
        <w:ind w:firstLine="709"/>
        <w:jc w:val="both"/>
        <w:rPr>
          <w:rFonts w:ascii="Times New Roman" w:hAnsi="Times New Roman" w:cs="Times New Roman"/>
          <w:sz w:val="28"/>
        </w:rPr>
      </w:pPr>
    </w:p>
    <w:p w:rsidR="00461492" w:rsidRPr="00461492" w:rsidRDefault="00461492" w:rsidP="00461492">
      <w:pPr>
        <w:spacing w:line="360" w:lineRule="auto"/>
        <w:jc w:val="both"/>
        <w:rPr>
          <w:rFonts w:ascii="Times New Roman" w:hAnsi="Times New Roman" w:cs="Times New Roman"/>
          <w:sz w:val="28"/>
        </w:rPr>
      </w:pPr>
    </w:p>
    <w:sectPr w:rsidR="00461492" w:rsidRPr="00461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1E51"/>
    <w:multiLevelType w:val="hybridMultilevel"/>
    <w:tmpl w:val="8F3A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4D35DE"/>
    <w:multiLevelType w:val="hybridMultilevel"/>
    <w:tmpl w:val="AD227252"/>
    <w:lvl w:ilvl="0" w:tplc="351CB9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0"/>
    <w:rsid w:val="000B11F4"/>
    <w:rsid w:val="000F602E"/>
    <w:rsid w:val="00145340"/>
    <w:rsid w:val="0019795B"/>
    <w:rsid w:val="00290A72"/>
    <w:rsid w:val="002A077D"/>
    <w:rsid w:val="002F16D1"/>
    <w:rsid w:val="00351BCD"/>
    <w:rsid w:val="003540A0"/>
    <w:rsid w:val="003616F0"/>
    <w:rsid w:val="00405C41"/>
    <w:rsid w:val="00461492"/>
    <w:rsid w:val="004C750A"/>
    <w:rsid w:val="00515BB8"/>
    <w:rsid w:val="005670C4"/>
    <w:rsid w:val="005D23B7"/>
    <w:rsid w:val="005E66AB"/>
    <w:rsid w:val="005E7C76"/>
    <w:rsid w:val="00752D25"/>
    <w:rsid w:val="007D6C15"/>
    <w:rsid w:val="007F38BC"/>
    <w:rsid w:val="008D0B93"/>
    <w:rsid w:val="009662E3"/>
    <w:rsid w:val="00983828"/>
    <w:rsid w:val="0099114A"/>
    <w:rsid w:val="00A03A19"/>
    <w:rsid w:val="00A66A92"/>
    <w:rsid w:val="00B06B21"/>
    <w:rsid w:val="00B34028"/>
    <w:rsid w:val="00B95244"/>
    <w:rsid w:val="00CB594E"/>
    <w:rsid w:val="00CB5C7C"/>
    <w:rsid w:val="00D54AEC"/>
    <w:rsid w:val="00E5616F"/>
    <w:rsid w:val="00EC31D2"/>
    <w:rsid w:val="00F30296"/>
    <w:rsid w:val="00FA4E30"/>
    <w:rsid w:val="00FD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85A9-ED56-4A25-BC22-E0D6D3C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4A"/>
    <w:pPr>
      <w:ind w:left="720"/>
      <w:contextualSpacing/>
    </w:pPr>
  </w:style>
  <w:style w:type="table" w:styleId="a4">
    <w:name w:val="Table Grid"/>
    <w:basedOn w:val="a1"/>
    <w:uiPriority w:val="59"/>
    <w:rsid w:val="0019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Орлова</dc:creator>
  <cp:keywords/>
  <dc:description/>
  <cp:lastModifiedBy>User</cp:lastModifiedBy>
  <cp:revision>2</cp:revision>
  <dcterms:created xsi:type="dcterms:W3CDTF">2022-01-28T09:34:00Z</dcterms:created>
  <dcterms:modified xsi:type="dcterms:W3CDTF">2022-01-28T09:34:00Z</dcterms:modified>
</cp:coreProperties>
</file>