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52" w:rsidRDefault="00177652" w:rsidP="00E24809">
      <w:pPr>
        <w:spacing w:after="0" w:line="240" w:lineRule="auto"/>
        <w:ind w:firstLine="705"/>
        <w:jc w:val="center"/>
        <w:textAlignment w:val="baseline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  <w:bookmarkStart w:id="0" w:name="_GoBack"/>
      <w:bookmarkEnd w:id="0"/>
      <w:r w:rsidRPr="00177652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Бюджет гор</w:t>
      </w:r>
      <w:r w:rsidR="00BB301A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ода Улан-Удэ за период 2017-2019</w:t>
      </w:r>
      <w:r w:rsidRPr="00177652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гг. </w:t>
      </w:r>
    </w:p>
    <w:p w:rsidR="00177652" w:rsidRDefault="00177652" w:rsidP="00177652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7652" w:rsidRPr="00177652" w:rsidRDefault="00177652" w:rsidP="00177652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7652">
        <w:rPr>
          <w:rFonts w:ascii="Times New Roman" w:hAnsi="Times New Roman" w:cs="Times New Roman"/>
          <w:sz w:val="28"/>
          <w:szCs w:val="28"/>
        </w:rPr>
        <w:t>В части 1 ст. 132 Конституции Российской Федерации установлено, что органы местного самоуправления самостоятельно формируют, утверждают и исполняют местный бюджет. Поэтому каждое муниципальное образование имеет собственный бюджет (местный бюджет). При этом 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177652" w:rsidRPr="00177652" w:rsidRDefault="00177652" w:rsidP="00177652">
      <w:pPr>
        <w:pStyle w:val="a3"/>
        <w:spacing w:before="150" w:beforeAutospacing="0" w:after="0" w:afterAutospacing="0"/>
        <w:ind w:firstLine="705"/>
        <w:jc w:val="both"/>
        <w:textAlignment w:val="top"/>
        <w:rPr>
          <w:color w:val="000000"/>
          <w:sz w:val="28"/>
          <w:szCs w:val="28"/>
        </w:rPr>
      </w:pPr>
      <w:r w:rsidRPr="00177652">
        <w:rPr>
          <w:sz w:val="28"/>
          <w:szCs w:val="28"/>
        </w:rPr>
        <w:t xml:space="preserve">Распоряжение местными </w:t>
      </w:r>
      <w:r w:rsidRPr="00177652">
        <w:rPr>
          <w:color w:val="000000"/>
          <w:sz w:val="28"/>
          <w:szCs w:val="28"/>
        </w:rPr>
        <w:t>финансами осуществляются в соответствии с Конституцией Российской Федерации, Бюджетным кодексом РФ, Федеральным законом «Об общих принципах организации местного самоуправления в Российской Федерации</w:t>
      </w:r>
      <w:r w:rsidR="00304BD4" w:rsidRPr="00177652">
        <w:rPr>
          <w:color w:val="000000"/>
          <w:sz w:val="28"/>
          <w:szCs w:val="28"/>
        </w:rPr>
        <w:t>»</w:t>
      </w:r>
      <w:r w:rsidR="00304BD4">
        <w:rPr>
          <w:color w:val="000000"/>
          <w:sz w:val="28"/>
          <w:szCs w:val="28"/>
        </w:rPr>
        <w:t>,</w:t>
      </w:r>
      <w:r w:rsidRPr="00177652">
        <w:rPr>
          <w:color w:val="000000"/>
          <w:sz w:val="28"/>
          <w:szCs w:val="28"/>
        </w:rPr>
        <w:t xml:space="preserve"> другими федеральными законами; конституциями, уставами и законами субъектов Российской Федерации; уставами муниципальных образований, другими правовыми актами органов местного самоуправления.</w:t>
      </w:r>
    </w:p>
    <w:p w:rsidR="00177652" w:rsidRPr="00177652" w:rsidRDefault="00177652" w:rsidP="00177652">
      <w:pPr>
        <w:pStyle w:val="a3"/>
        <w:spacing w:before="150" w:beforeAutospacing="0" w:after="0" w:afterAutospacing="0"/>
        <w:ind w:firstLine="705"/>
        <w:jc w:val="both"/>
        <w:textAlignment w:val="top"/>
        <w:rPr>
          <w:color w:val="000000"/>
          <w:sz w:val="28"/>
          <w:szCs w:val="28"/>
        </w:rPr>
      </w:pPr>
      <w:r w:rsidRPr="00177652">
        <w:rPr>
          <w:color w:val="000000"/>
          <w:sz w:val="28"/>
          <w:szCs w:val="28"/>
        </w:rPr>
        <w:t>Бюджетный кодекс Российской Федерации дает следующее определение бюджету муниципального образования: «Местный бюджет (бюджет муниципального образования) — это форма образования и расходования денежных средств, предназначенных для обеспечения задач и функций, отнесенных к предметам ведения местного самоуправления»</w:t>
      </w:r>
    </w:p>
    <w:p w:rsidR="00177652" w:rsidRPr="00177652" w:rsidRDefault="00177652" w:rsidP="00E24809">
      <w:pPr>
        <w:spacing w:after="0" w:line="240" w:lineRule="auto"/>
        <w:ind w:firstLine="705"/>
        <w:jc w:val="center"/>
        <w:textAlignment w:val="baseline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</w:p>
    <w:p w:rsidR="00177652" w:rsidRPr="00177652" w:rsidRDefault="00177652" w:rsidP="00E24809">
      <w:pPr>
        <w:spacing w:after="0" w:line="240" w:lineRule="auto"/>
        <w:ind w:firstLine="705"/>
        <w:jc w:val="center"/>
        <w:textAlignment w:val="baseline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E24809" w:rsidRPr="00177652" w:rsidRDefault="00E24809" w:rsidP="00E24809">
      <w:pPr>
        <w:spacing w:after="0" w:line="240" w:lineRule="auto"/>
        <w:ind w:firstLine="705"/>
        <w:jc w:val="center"/>
        <w:textAlignment w:val="baseline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Доходы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 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бюджета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 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городского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 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округа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 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</w:t>
      </w:r>
      <w:r w:rsidR="00476117"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г. Улан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-Удэ»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 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 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период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 </w:t>
      </w:r>
      <w:r w:rsidR="00BB301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2017-2019</w:t>
      </w:r>
      <w:r w:rsidRPr="001776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гг</w:t>
      </w:r>
    </w:p>
    <w:p w:rsidR="00476117" w:rsidRPr="00E24809" w:rsidRDefault="00476117" w:rsidP="00E2480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010"/>
        <w:gridCol w:w="1024"/>
        <w:gridCol w:w="1010"/>
        <w:gridCol w:w="1024"/>
        <w:gridCol w:w="1010"/>
        <w:gridCol w:w="1038"/>
      </w:tblGrid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Доходы 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BB301A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BB301A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BB301A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2019</w:t>
            </w:r>
            <w:r w:rsidR="00E24809"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план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5966A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план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факт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план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факт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Налоги на прибыль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32,0454%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32,1084%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30,2686%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32,3116%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29,8600%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30,3674%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Налоги на совокупный доход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8,5630%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8,5713%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4,5490%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4,8322%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4,4850%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4,4821%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Налоги на имущество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5,5132%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5,6321%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6,0565%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6,6025%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7,8980%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7,9411%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Государственная пошлина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0,8512%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0,8967%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0,9354%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0,9985%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0,9910%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1,0192%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0,3420%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0,3402%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0,0000%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-0,0442%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0,0000%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0,0140%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4,5996%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4,6680%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5,9877%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6,5026%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3,4794%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3,5685%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0,1190%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0,1265%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0,2281%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0,2540%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0,2613%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0,2612%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7,3975%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7,3408%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3,6533%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3,9035%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3,8747%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3,9215%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Штрафы, санкции, возмещение ущерба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0,7560%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0,8080%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1,0412%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1,1207%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0,8369%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0,8932%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Прочие неналоговые доходы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5,8141%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6,0517%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0,4488%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0,6103%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0,4693%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0,4784%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Межбюджетные трансферты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Доходы бюджета от возврата остатков субсидий и субвенций прошлых лет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-0,0013%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-0,0070%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-0,0711%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-0,0754%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-0,3793%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-0,3738%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Безвозмездные поступления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34,0003%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33,4633%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46,9025%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42,9837%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48,2237%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47,4272% </w:t>
            </w:r>
          </w:p>
        </w:tc>
      </w:tr>
      <w:tr w:rsidR="00E24809" w:rsidRPr="00E24809" w:rsidTr="00E24809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24809" w:rsidRPr="00E24809" w:rsidRDefault="00E24809" w:rsidP="00E2480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48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B53080" w:rsidRPr="00304BD4" w:rsidRDefault="00BB301A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E24809" w:rsidRPr="003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городского округа "г. Улан-Удэ" составили 4 693 940,3 тыс. руб., расходы - 4 868 632,0 тыс. руб. </w:t>
      </w:r>
    </w:p>
    <w:p w:rsidR="00E24809" w:rsidRPr="00E24809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превысили доходы на 174 691,7 тыс. руб. </w:t>
      </w:r>
    </w:p>
    <w:p w:rsidR="00E24809" w:rsidRPr="00E24809" w:rsidRDefault="00E24809" w:rsidP="00304B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долю занимают налоговые доходы - 2 231 914,8 тыс. руб. (или 47,5488 %), наименьшая доля принадлежит неналоговым доходам - 891 607,7 тыс. руб. (или 18,9950 %), а межбюджет</w:t>
      </w:r>
      <w:r w:rsidR="0013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трансферты составили в 2017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- 1 570 417,8 ты</w:t>
      </w:r>
      <w:r w:rsidR="00BB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руб. (или 33,4562 %).  В 2017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налоговые доходы составили 2 231 914,8 (или 47,5 %). </w:t>
      </w:r>
    </w:p>
    <w:p w:rsidR="00476117" w:rsidRPr="00304BD4" w:rsidRDefault="00B53080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налоговых доходов являются </w:t>
      </w:r>
      <w:r w:rsidR="00E24809" w:rsidRPr="003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налоги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прибыль, а именно - налог на доходы физических лиц - 1 507 151,1 тыс. руб. (или 67,5 %). Это говорит о значимости данного налога при формировании доходной части бюджета городского округа "г. Улан-Удэ</w:t>
      </w:r>
      <w:r w:rsidR="00476117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809" w:rsidRPr="00E24809" w:rsidRDefault="00B53080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следуют налоги на совокупный доход, которые составили в </w:t>
      </w:r>
      <w:r w:rsidR="00BB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- 402 333,5 тыс. руб. (или 18,02 %). Налоги на имущество составили почти 12 % (или 264 366, 6 тыс. руб.) - основным источником поступлений среди налогов на имущество является земельный налог, который составил 177 212, 7 тыс. руб. </w:t>
      </w:r>
    </w:p>
    <w:p w:rsidR="00E24809" w:rsidRPr="00E24809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</w:t>
      </w:r>
      <w:r w:rsidR="00BB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неналоговых доходов, то в 2017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поступления составили 19 % (или 891 607, 7 тыс. руб.)  </w:t>
      </w:r>
    </w:p>
    <w:p w:rsidR="00E24809" w:rsidRPr="00E24809" w:rsidRDefault="00B53080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неналоговых поступлений являются доходы от продажи материальных и нематериальных активов - 341 571, 9 тыс. руб. (или 38, 6461 %). </w:t>
      </w:r>
    </w:p>
    <w:p w:rsidR="00E24809" w:rsidRPr="00E24809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объем поступлений наблюдается от прочих неналоговых доходов с учетом доходов от предпринимательской и иной приносящей доход деятельности муниципальных учреждений - 284 063, 0 тыс. руб. (или 31, 8596 %). Доходов от предпринимательской и иной приносящей доход деятельности поступили 262 120 тыс. руб. Основные поступления обеспечиваются за счет платных услуг, оказываемых учреждениями образования - 116 785 тыс. руб., здравоохранения - 113 088 тыс. руб., культуры - 12 840 тыс. руб. </w:t>
      </w:r>
    </w:p>
    <w:p w:rsidR="004F6D26" w:rsidRDefault="00B53080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следуют доходы от использования имущества, находящегося в государственной и муниципальной собственности - 219 115, 7 тыс. руб. (или 24, 5753 %). </w:t>
      </w:r>
    </w:p>
    <w:p w:rsidR="00E24809" w:rsidRPr="00E24809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</w:t>
      </w:r>
      <w:r w:rsidR="00BB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составили 1 570 417, 8 тыс. руб. (или 33, 4562 %). Основную долю занимают безвозмездные поступления в виде субсидий - 760 496, 8 тыс. руб. Далее следую субвенции - 728 799, 1 тыс. руб. </w:t>
      </w:r>
    </w:p>
    <w:p w:rsidR="00E24809" w:rsidRPr="00E24809" w:rsidRDefault="00BB301A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доходы бюджета городского округа "г. Улан-Удэ" составили 4 961 970 тыс. руб., расходы - 5 335 287, 4 тыс. руб. Т. е. расходы превысили доходы на 373 317, 4 тыс. руб. </w:t>
      </w:r>
    </w:p>
    <w:p w:rsidR="00E24809" w:rsidRPr="00E24809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Основную долю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занимают налоговые доходы - 2 218 033, 0 тыс. руб. (или 44, 7007 %), наименьшая доля принадлежит неналоговым доходам - 614 839, 5 тыс. руб. (или 12, 3910 %), а межбюдже</w:t>
      </w:r>
      <w:r w:rsidR="00B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трансферты составили в 2018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- 2 129 098 тыс. руб. (или 42, 9033 %). </w:t>
      </w:r>
    </w:p>
    <w:p w:rsidR="00304BD4" w:rsidRPr="00E24809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476117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B53080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 доходы заняли большую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долю и составили - 2 231 914, 8 тыс. руб. (или 44, 70 %). </w:t>
      </w:r>
      <w:r w:rsidR="00384CE7" w:rsidRPr="00304B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304BD4" w:rsidRPr="00304BD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Никаких «государственных денег» нет — есть только деньги налогоплательщика. -</w:t>
      </w:r>
      <w:r w:rsidR="00304BD4" w:rsidRPr="00304BD4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Уильям Уэлд».</w:t>
      </w:r>
    </w:p>
    <w:p w:rsidR="004F6D26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налоговых доходов являются налоги на прибыль, а именно - налог на доходы физических лиц - 1 603 294, 8 тыс. руб. (или 72, 2845 %), что говорит </w:t>
      </w:r>
      <w:r w:rsidR="00476117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значимости данного налога при 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доходной части бюджета городского округа "г. Улан-Удэ". Далее следуют налоги на иму</w:t>
      </w:r>
      <w:r w:rsidR="00BB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щество, которые</w:t>
      </w:r>
      <w:r w:rsidR="00BD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в 2018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- 327 615, 1 тыс. руб. (или 14, 7705 %) - основным источником поступлений среди налогов на имущество является земельный налог, который составил - 319 345, 7 тыс. руб. </w:t>
      </w:r>
    </w:p>
    <w:p w:rsidR="00B53080" w:rsidRPr="00304BD4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</w:t>
      </w:r>
      <w:r w:rsidR="00BB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неналоговых доходов, то в 2018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поступления составили 614 839, 5 тыс. руб. (или 12, 3910 </w:t>
      </w:r>
      <w:r w:rsidR="00177652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E24809" w:rsidRPr="00E24809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неналоговых поступлений являются доходы от использования имущества, находящегося в государственной и муниципальной собственности - 322 656, 9 тыс. руб. (или 52, 4783 %. Далее следуют доходы от продажи материальных и нематериальных активов - 193 693, 7 (или 31, 5031 %). </w:t>
      </w:r>
    </w:p>
    <w:p w:rsidR="00E24809" w:rsidRPr="00E24809" w:rsidRDefault="00E24809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BB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межбюджетных трансфертов в 2018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составил 2 129 098 тыс. руб</w:t>
      </w:r>
      <w:r w:rsidR="00B53080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(или 42, 9083 %)</w:t>
      </w:r>
      <w:r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24809" w:rsidRPr="00304BD4" w:rsidRDefault="00BB301A" w:rsidP="00304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E24809" w:rsidRPr="0030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доходы бюджета городского округа "г. Улан-Удэ" составили - 5 640 723, 48 тыс. руб., расходы - 5 754 621, 5 тыс. руб., т. е. расходы превысили доходы на 113 898, 02 тыс. руб.</w:t>
      </w:r>
    </w:p>
    <w:p w:rsidR="00E24809" w:rsidRPr="00E24809" w:rsidRDefault="00E24809" w:rsidP="00E2480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Безвозмездные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поступления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бюджета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городского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округа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"г.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Улан-Удэ"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за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период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="00BB301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2017-2019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B530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гг.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051"/>
        <w:gridCol w:w="1051"/>
        <w:gridCol w:w="1051"/>
        <w:gridCol w:w="1051"/>
        <w:gridCol w:w="1142"/>
        <w:gridCol w:w="1169"/>
      </w:tblGrid>
      <w:tr w:rsidR="00E24809" w:rsidRPr="00E24809" w:rsidTr="00E248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BB301A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BB301A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="00E24809"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BB301A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E24809"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4809" w:rsidRPr="00E24809" w:rsidTr="00E248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4809" w:rsidRPr="00E24809" w:rsidTr="00E248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Дотации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70722,6 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70722,6 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65341,0 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65341,0 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3187,0 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3187,0 </w:t>
            </w:r>
          </w:p>
        </w:tc>
      </w:tr>
      <w:tr w:rsidR="00E24809" w:rsidRPr="00E24809" w:rsidTr="00E248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Субвенции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728961,4 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728799,1 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809053,2 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809047,8 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866853,37 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866853,37 </w:t>
            </w:r>
          </w:p>
        </w:tc>
      </w:tr>
      <w:tr w:rsidR="00E24809" w:rsidRPr="00E24809" w:rsidTr="00E248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Субсидии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772958,8 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760496,8 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1568285,6 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1234345,3 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1783418,06 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1777821,06 </w:t>
            </w:r>
          </w:p>
        </w:tc>
      </w:tr>
      <w:tr w:rsidR="00E24809" w:rsidRPr="00E24809" w:rsidTr="00E248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Прочие безвозмездные поступления от других бюджетов БС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10730,0 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10730 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24103,7 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24103,8 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27373,6 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27373,6 </w:t>
            </w:r>
          </w:p>
        </w:tc>
      </w:tr>
      <w:tr w:rsidR="00E24809" w:rsidRPr="00E24809" w:rsidTr="00E248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1583372,8 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1570748,5 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2466783,5 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2132837,9 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2680832,05 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2675235,05 </w:t>
            </w:r>
          </w:p>
        </w:tc>
      </w:tr>
    </w:tbl>
    <w:p w:rsidR="00E24809" w:rsidRPr="00E24809" w:rsidRDefault="00E24809" w:rsidP="00E2480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48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E24809" w:rsidRPr="00E24809" w:rsidRDefault="00E24809" w:rsidP="00E2480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48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Среди всех безвозмездных поступлений значительную долю составл</w:t>
      </w:r>
      <w:r w:rsidR="00BB301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яют субсидии и в динамике с 2017-2019</w:t>
      </w:r>
      <w:r w:rsidRPr="00E248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r w:rsidR="00476117" w:rsidRPr="00E248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г.</w:t>
      </w:r>
      <w:r w:rsidRPr="00E248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наблюдается тенденция их увеличения. Но вместе с тем доля субвенций уменьшается, прослеживается обратно пропорциональная зависимость. </w:t>
      </w:r>
    </w:p>
    <w:p w:rsidR="00E24809" w:rsidRPr="00E24809" w:rsidRDefault="00E24809" w:rsidP="00E2480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48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Увеличение субсидий связано с внедрением различных национальных проектов, которые финансируются государством на долевом участии. Дотации также имеют тенденцию к сокращению. </w:t>
      </w:r>
    </w:p>
    <w:p w:rsidR="00304BD4" w:rsidRDefault="00304BD4" w:rsidP="00177652">
      <w:pPr>
        <w:spacing w:after="0" w:line="240" w:lineRule="auto"/>
        <w:ind w:firstLine="705"/>
        <w:jc w:val="center"/>
        <w:textAlignment w:val="baseline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24809" w:rsidRPr="00304BD4" w:rsidRDefault="00E24809" w:rsidP="0017765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304B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Бюджет</w:t>
      </w:r>
      <w:r w:rsidRPr="00304BD4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="00304BD4" w:rsidRPr="00304B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г. Улан</w:t>
      </w:r>
      <w:r w:rsidRPr="00304B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-Удэ</w:t>
      </w:r>
      <w:r w:rsidRPr="00304BD4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304B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</w:t>
      </w:r>
      <w:r w:rsidRPr="00304BD4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="00BB301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2017-2019</w:t>
      </w:r>
      <w:r w:rsidRPr="00304BD4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 </w:t>
      </w:r>
      <w:r w:rsidRPr="00304B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годы</w:t>
      </w:r>
    </w:p>
    <w:p w:rsidR="00B53080" w:rsidRPr="00E24809" w:rsidRDefault="00B53080" w:rsidP="00E2480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7065" w:type="dxa"/>
        <w:tblInd w:w="1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155"/>
        <w:gridCol w:w="1155"/>
        <w:gridCol w:w="1170"/>
      </w:tblGrid>
      <w:tr w:rsidR="00E24809" w:rsidRPr="00E24809" w:rsidTr="00E24809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BB301A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="00E24809"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E24809"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BB301A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 xml:space="preserve">2018 </w:t>
            </w:r>
            <w:r w:rsidR="00E24809"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r w:rsidR="00E24809"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BB301A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E24809" w:rsidRPr="00E2480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E24809"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4809" w:rsidRPr="00E24809" w:rsidTr="00E24809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Доходы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3 783 821,8 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2 727 203,1 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2 783 495,9 </w:t>
            </w:r>
          </w:p>
        </w:tc>
      </w:tr>
      <w:tr w:rsidR="00E24809" w:rsidRPr="00E24809" w:rsidTr="00E24809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Расходы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3 873 821,8 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2 727 203,1 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809" w:rsidRPr="00E24809" w:rsidRDefault="00E24809" w:rsidP="00E2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2 783 495,9 </w:t>
            </w:r>
          </w:p>
        </w:tc>
      </w:tr>
    </w:tbl>
    <w:p w:rsidR="00E24809" w:rsidRPr="00E24809" w:rsidRDefault="00E24809" w:rsidP="00E2480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48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9E3C7B" w:rsidRDefault="009E3C7B"/>
    <w:sectPr w:rsidR="009E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9"/>
    <w:rsid w:val="00136DE1"/>
    <w:rsid w:val="00177652"/>
    <w:rsid w:val="00237E51"/>
    <w:rsid w:val="00304BD4"/>
    <w:rsid w:val="00384CE7"/>
    <w:rsid w:val="00476117"/>
    <w:rsid w:val="004F6D26"/>
    <w:rsid w:val="005966A9"/>
    <w:rsid w:val="00825837"/>
    <w:rsid w:val="009E3C7B"/>
    <w:rsid w:val="00B53080"/>
    <w:rsid w:val="00BB301A"/>
    <w:rsid w:val="00BD6C10"/>
    <w:rsid w:val="00E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0AED-6539-4BA4-80FC-4C3D0FC3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2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24809"/>
  </w:style>
  <w:style w:type="character" w:customStyle="1" w:styleId="normaltextrun">
    <w:name w:val="normaltextrun"/>
    <w:basedOn w:val="a0"/>
    <w:rsid w:val="00E24809"/>
  </w:style>
  <w:style w:type="character" w:customStyle="1" w:styleId="eop">
    <w:name w:val="eop"/>
    <w:basedOn w:val="a0"/>
    <w:rsid w:val="00E24809"/>
  </w:style>
  <w:style w:type="character" w:customStyle="1" w:styleId="pagebreaktextspan">
    <w:name w:val="pagebreaktextspan"/>
    <w:basedOn w:val="a0"/>
    <w:rsid w:val="00E24809"/>
  </w:style>
  <w:style w:type="paragraph" w:styleId="a3">
    <w:name w:val="Normal (Web)"/>
    <w:basedOn w:val="a"/>
    <w:uiPriority w:val="99"/>
    <w:semiHidden/>
    <w:unhideWhenUsed/>
    <w:rsid w:val="0017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2022-01-28T09:02:00Z</dcterms:created>
  <dcterms:modified xsi:type="dcterms:W3CDTF">2022-01-28T09:02:00Z</dcterms:modified>
</cp:coreProperties>
</file>